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859" w:rsidRPr="003F009C" w:rsidRDefault="001F6830">
      <w:pPr>
        <w:spacing w:after="0" w:line="408" w:lineRule="auto"/>
        <w:ind w:left="120"/>
        <w:jc w:val="center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7859" w:rsidRPr="003F009C" w:rsidRDefault="001F6830">
      <w:pPr>
        <w:spacing w:after="0" w:line="408" w:lineRule="auto"/>
        <w:ind w:left="120"/>
        <w:jc w:val="center"/>
        <w:rPr>
          <w:lang w:val="ru-RU"/>
        </w:rPr>
      </w:pPr>
      <w:bookmarkStart w:id="0" w:name="fe665616-2748-4d90-bd50-5b617362b917"/>
      <w:r w:rsidRPr="003F009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3F00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77859" w:rsidRPr="003F009C" w:rsidRDefault="001F6830">
      <w:pPr>
        <w:spacing w:after="0" w:line="408" w:lineRule="auto"/>
        <w:ind w:left="120"/>
        <w:jc w:val="center"/>
        <w:rPr>
          <w:lang w:val="ru-RU"/>
        </w:rPr>
      </w:pPr>
      <w:bookmarkStart w:id="1" w:name="d891cd23-75ad-4d7a-b1eb-2ec1609bac70"/>
      <w:r w:rsidRPr="003F009C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077859" w:rsidRDefault="001F68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077859" w:rsidRDefault="00077859">
      <w:pPr>
        <w:spacing w:after="0"/>
        <w:ind w:left="120"/>
      </w:pPr>
    </w:p>
    <w:p w:rsidR="00077859" w:rsidRDefault="00077859">
      <w:pPr>
        <w:spacing w:after="0"/>
        <w:ind w:left="120"/>
      </w:pPr>
    </w:p>
    <w:p w:rsidR="00077859" w:rsidRDefault="00077859">
      <w:pPr>
        <w:spacing w:after="0"/>
        <w:ind w:left="120"/>
      </w:pPr>
    </w:p>
    <w:p w:rsidR="00077859" w:rsidRDefault="0007785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F009C" w:rsidTr="000D4161">
        <w:tc>
          <w:tcPr>
            <w:tcW w:w="3114" w:type="dxa"/>
          </w:tcPr>
          <w:p w:rsidR="00C53FFE" w:rsidRPr="0040209D" w:rsidRDefault="001F68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F68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F683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1F683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F683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F683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Д.И. Губарев</w:t>
            </w:r>
          </w:p>
          <w:p w:rsidR="003F009C" w:rsidRDefault="003F009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92 </w:t>
            </w:r>
          </w:p>
          <w:p w:rsidR="000E6D86" w:rsidRDefault="001F683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09 2025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F68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77859" w:rsidRPr="003F009C" w:rsidRDefault="00077859">
      <w:pPr>
        <w:spacing w:after="0"/>
        <w:ind w:left="120"/>
        <w:rPr>
          <w:lang w:val="ru-RU"/>
        </w:rPr>
      </w:pPr>
    </w:p>
    <w:p w:rsidR="00077859" w:rsidRPr="003F009C" w:rsidRDefault="00077859">
      <w:pPr>
        <w:spacing w:after="0"/>
        <w:ind w:left="120"/>
        <w:rPr>
          <w:lang w:val="ru-RU"/>
        </w:rPr>
      </w:pPr>
    </w:p>
    <w:p w:rsidR="00077859" w:rsidRPr="003F009C" w:rsidRDefault="00077859">
      <w:pPr>
        <w:spacing w:after="0"/>
        <w:ind w:left="120"/>
        <w:rPr>
          <w:lang w:val="ru-RU"/>
        </w:rPr>
      </w:pPr>
    </w:p>
    <w:p w:rsidR="00077859" w:rsidRPr="003F009C" w:rsidRDefault="00077859">
      <w:pPr>
        <w:spacing w:after="0"/>
        <w:ind w:left="120"/>
        <w:rPr>
          <w:lang w:val="ru-RU"/>
        </w:rPr>
      </w:pPr>
    </w:p>
    <w:p w:rsidR="00077859" w:rsidRPr="003F009C" w:rsidRDefault="00077859">
      <w:pPr>
        <w:spacing w:after="0"/>
        <w:ind w:left="120"/>
        <w:rPr>
          <w:lang w:val="ru-RU"/>
        </w:rPr>
      </w:pPr>
    </w:p>
    <w:p w:rsidR="00077859" w:rsidRPr="003F009C" w:rsidRDefault="001F6830">
      <w:pPr>
        <w:spacing w:after="0" w:line="408" w:lineRule="auto"/>
        <w:ind w:left="120"/>
        <w:jc w:val="center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77859" w:rsidRPr="003F009C" w:rsidRDefault="001F6830">
      <w:pPr>
        <w:spacing w:after="0" w:line="408" w:lineRule="auto"/>
        <w:ind w:left="120"/>
        <w:jc w:val="center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8248413)</w:t>
      </w:r>
    </w:p>
    <w:p w:rsidR="00077859" w:rsidRPr="003F009C" w:rsidRDefault="00077859">
      <w:pPr>
        <w:spacing w:after="0"/>
        <w:ind w:left="120"/>
        <w:jc w:val="center"/>
        <w:rPr>
          <w:lang w:val="ru-RU"/>
        </w:rPr>
      </w:pPr>
    </w:p>
    <w:p w:rsidR="00077859" w:rsidRPr="003F009C" w:rsidRDefault="001F6830">
      <w:pPr>
        <w:spacing w:after="0" w:line="408" w:lineRule="auto"/>
        <w:ind w:left="120"/>
        <w:jc w:val="center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Углубленный уровень»</w:t>
      </w:r>
    </w:p>
    <w:p w:rsidR="00077859" w:rsidRPr="003F009C" w:rsidRDefault="001F6830">
      <w:pPr>
        <w:spacing w:after="0" w:line="408" w:lineRule="auto"/>
        <w:ind w:left="120"/>
        <w:jc w:val="center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для обучающихся 10 –11 классов </w:t>
      </w:r>
    </w:p>
    <w:p w:rsidR="00077859" w:rsidRPr="003F009C" w:rsidRDefault="00077859">
      <w:pPr>
        <w:spacing w:after="0"/>
        <w:ind w:left="120"/>
        <w:jc w:val="center"/>
        <w:rPr>
          <w:lang w:val="ru-RU"/>
        </w:rPr>
      </w:pPr>
    </w:p>
    <w:p w:rsidR="00077859" w:rsidRPr="003F009C" w:rsidRDefault="00077859">
      <w:pPr>
        <w:spacing w:after="0"/>
        <w:ind w:left="120"/>
        <w:jc w:val="center"/>
        <w:rPr>
          <w:lang w:val="ru-RU"/>
        </w:rPr>
      </w:pPr>
    </w:p>
    <w:p w:rsidR="00077859" w:rsidRPr="003F009C" w:rsidRDefault="00077859">
      <w:pPr>
        <w:spacing w:after="0"/>
        <w:ind w:left="120"/>
        <w:jc w:val="center"/>
        <w:rPr>
          <w:lang w:val="ru-RU"/>
        </w:rPr>
      </w:pPr>
    </w:p>
    <w:p w:rsidR="00077859" w:rsidRPr="003F009C" w:rsidRDefault="00077859">
      <w:pPr>
        <w:spacing w:after="0"/>
        <w:ind w:left="120"/>
        <w:jc w:val="center"/>
        <w:rPr>
          <w:lang w:val="ru-RU"/>
        </w:rPr>
      </w:pPr>
    </w:p>
    <w:p w:rsidR="00077859" w:rsidRPr="003F009C" w:rsidRDefault="00077859">
      <w:pPr>
        <w:spacing w:after="0"/>
        <w:ind w:left="120"/>
        <w:jc w:val="center"/>
        <w:rPr>
          <w:lang w:val="ru-RU"/>
        </w:rPr>
      </w:pPr>
    </w:p>
    <w:p w:rsidR="00077859" w:rsidRPr="003F009C" w:rsidRDefault="00077859">
      <w:pPr>
        <w:spacing w:after="0"/>
        <w:ind w:left="120"/>
        <w:jc w:val="center"/>
        <w:rPr>
          <w:lang w:val="ru-RU"/>
        </w:rPr>
      </w:pPr>
    </w:p>
    <w:p w:rsidR="00077859" w:rsidRPr="003F009C" w:rsidRDefault="00077859">
      <w:pPr>
        <w:spacing w:after="0"/>
        <w:ind w:left="120"/>
        <w:jc w:val="center"/>
        <w:rPr>
          <w:lang w:val="ru-RU"/>
        </w:rPr>
      </w:pPr>
    </w:p>
    <w:p w:rsidR="00077859" w:rsidRPr="003F009C" w:rsidRDefault="00077859">
      <w:pPr>
        <w:spacing w:after="0"/>
        <w:ind w:left="120"/>
        <w:jc w:val="center"/>
        <w:rPr>
          <w:lang w:val="ru-RU"/>
        </w:rPr>
      </w:pPr>
    </w:p>
    <w:p w:rsidR="00077859" w:rsidRPr="003F009C" w:rsidRDefault="00077859">
      <w:pPr>
        <w:spacing w:after="0"/>
        <w:ind w:left="120"/>
        <w:jc w:val="center"/>
        <w:rPr>
          <w:lang w:val="ru-RU"/>
        </w:rPr>
      </w:pPr>
    </w:p>
    <w:p w:rsidR="00077859" w:rsidRPr="003F009C" w:rsidRDefault="00077859">
      <w:pPr>
        <w:spacing w:after="0"/>
        <w:ind w:left="120"/>
        <w:jc w:val="center"/>
        <w:rPr>
          <w:lang w:val="ru-RU"/>
        </w:rPr>
      </w:pPr>
    </w:p>
    <w:p w:rsidR="00077859" w:rsidRPr="003F009C" w:rsidRDefault="00077859">
      <w:pPr>
        <w:spacing w:after="0"/>
        <w:ind w:left="120"/>
        <w:jc w:val="center"/>
        <w:rPr>
          <w:lang w:val="ru-RU"/>
        </w:rPr>
      </w:pPr>
    </w:p>
    <w:p w:rsidR="00077859" w:rsidRPr="003F009C" w:rsidRDefault="00077859">
      <w:pPr>
        <w:spacing w:after="0"/>
        <w:ind w:left="120"/>
        <w:jc w:val="center"/>
        <w:rPr>
          <w:lang w:val="ru-RU"/>
        </w:rPr>
      </w:pPr>
    </w:p>
    <w:p w:rsidR="00077859" w:rsidRPr="003F009C" w:rsidRDefault="003F009C">
      <w:pPr>
        <w:spacing w:after="0"/>
        <w:ind w:left="120"/>
        <w:jc w:val="center"/>
        <w:rPr>
          <w:lang w:val="ru-RU"/>
        </w:rPr>
      </w:pPr>
      <w:bookmarkStart w:id="2" w:name="daf91b7c-f861-4f65-ac3d-7093d1098ae7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bookmarkStart w:id="3" w:name="_GoBack"/>
      <w:bookmarkEnd w:id="3"/>
      <w:r w:rsidR="001F6830" w:rsidRPr="003F009C">
        <w:rPr>
          <w:rFonts w:ascii="Times New Roman" w:hAnsi="Times New Roman"/>
          <w:b/>
          <w:color w:val="000000"/>
          <w:sz w:val="28"/>
          <w:lang w:val="ru-RU"/>
        </w:rPr>
        <w:t xml:space="preserve">лобода Кашары 2025 </w:t>
      </w:r>
      <w:bookmarkStart w:id="4" w:name="6d9e9922-8c7a-4bd6-b337-ac3d7fc668dc"/>
      <w:bookmarkEnd w:id="2"/>
      <w:r w:rsidR="001F6830" w:rsidRPr="003F009C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:rsidR="00077859" w:rsidRPr="003F009C" w:rsidRDefault="00077859">
      <w:pPr>
        <w:spacing w:after="0"/>
        <w:ind w:left="120"/>
        <w:rPr>
          <w:lang w:val="ru-RU"/>
        </w:rPr>
      </w:pPr>
    </w:p>
    <w:p w:rsidR="00077859" w:rsidRPr="003F009C" w:rsidRDefault="00077859">
      <w:pPr>
        <w:rPr>
          <w:lang w:val="ru-RU"/>
        </w:rPr>
        <w:sectPr w:rsidR="00077859" w:rsidRPr="003F009C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5817813"/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bookmarkStart w:id="6" w:name="block-65817814"/>
      <w:bookmarkEnd w:id="5"/>
      <w:r w:rsidRPr="003F009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"Биология" (далее - биология) на уровне среднего общего образования разработана на основе Федерального закона от 29.12.2012 № 273-ФЗ «Об образовании в Российской Федерации», ФГОС СОО, Концепции преподавания учебного предмета </w:t>
      </w:r>
      <w:r w:rsidRPr="003F009C">
        <w:rPr>
          <w:rFonts w:ascii="Times New Roman" w:hAnsi="Times New Roman"/>
          <w:color w:val="000000"/>
          <w:sz w:val="28"/>
          <w:lang w:val="ru-RU"/>
        </w:rPr>
        <w:t>«Биология» и основных положений федеральной рабочей программы воспитания.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Учебный предмет «Биология» углублённого уровня изучения (10–11 классы) является одним из компонентов предметной области «Естественно-научные предметы». Согласно положениям ФГОС СОО п</w:t>
      </w:r>
      <w:r w:rsidRPr="003F009C">
        <w:rPr>
          <w:rFonts w:ascii="Times New Roman" w:hAnsi="Times New Roman"/>
          <w:color w:val="000000"/>
          <w:sz w:val="28"/>
          <w:lang w:val="ru-RU"/>
        </w:rPr>
        <w:t>рофильные учебные предметы, изучаемые на углублённом уровне, являются способом дифференциации обучения на уровне среднего общего образования и призваны обеспечить преемственность между основным общим, средним общим, средним профессиональным и высшим образо</w:t>
      </w:r>
      <w:r w:rsidRPr="003F009C">
        <w:rPr>
          <w:rFonts w:ascii="Times New Roman" w:hAnsi="Times New Roman"/>
          <w:color w:val="000000"/>
          <w:sz w:val="28"/>
          <w:lang w:val="ru-RU"/>
        </w:rPr>
        <w:t>ванием. В то же время каждый из этих учебных предметов должен быть ориентирован на приоритетное решение образовательных, воспитательных и развивающих задач, связанных с профориентацией обучающихся и стимулированием интереса к конкретной области научного зн</w:t>
      </w:r>
      <w:r w:rsidRPr="003F009C">
        <w:rPr>
          <w:rFonts w:ascii="Times New Roman" w:hAnsi="Times New Roman"/>
          <w:color w:val="000000"/>
          <w:sz w:val="28"/>
          <w:lang w:val="ru-RU"/>
        </w:rPr>
        <w:t>ания, связанного с биологией, медициной, экологией, психологией, спортом или военным делом.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"Биология" даёт представление о цели и задачах изучения учебного предмета «Биология» на углублённом уровне, определяет обязательное (</w:t>
      </w:r>
      <w:r w:rsidRPr="003F009C">
        <w:rPr>
          <w:rFonts w:ascii="Times New Roman" w:hAnsi="Times New Roman"/>
          <w:color w:val="000000"/>
          <w:sz w:val="28"/>
          <w:lang w:val="ru-RU"/>
        </w:rPr>
        <w:t>инвариантное) предметное содержание, его структурирование по разделам и темам, распределение по классам, рекомендует последовательность изучения учебного материала с учётом межпредметных и внутрипредметных связей, логики учебного процесса, возрастных особе</w:t>
      </w:r>
      <w:r w:rsidRPr="003F009C">
        <w:rPr>
          <w:rFonts w:ascii="Times New Roman" w:hAnsi="Times New Roman"/>
          <w:color w:val="000000"/>
          <w:sz w:val="28"/>
          <w:lang w:val="ru-RU"/>
        </w:rPr>
        <w:t>нностей обучающихся. В программе по биологии реализован принцип преемственности с изучением биологии на уровне основного общего образования, благодаря чему просматривается направленность на последующее развитие биологических знаний, ориентированных на форм</w:t>
      </w:r>
      <w:r w:rsidRPr="003F009C">
        <w:rPr>
          <w:rFonts w:ascii="Times New Roman" w:hAnsi="Times New Roman"/>
          <w:color w:val="000000"/>
          <w:sz w:val="28"/>
          <w:lang w:val="ru-RU"/>
        </w:rPr>
        <w:t>ирование естественно-научного мировоззрения, экологического мышления, представлений о здоровом образе жизни, на воспитание бережного отношения к окружающей природной среде. В программе по биологии также показаны возможности учебного предмета «Биология» в р</w:t>
      </w:r>
      <w:r w:rsidRPr="003F009C">
        <w:rPr>
          <w:rFonts w:ascii="Times New Roman" w:hAnsi="Times New Roman"/>
          <w:color w:val="000000"/>
          <w:sz w:val="28"/>
          <w:lang w:val="ru-RU"/>
        </w:rPr>
        <w:t>еализации требований ФГОС СОО к планируемым личностным, метапредметным и предметным результатам обучения и в формировании основных видов учебно-познавательной деятельности обучающихся по освоению содержания биологического образования на уровне среднего общ</w:t>
      </w:r>
      <w:r w:rsidRPr="003F009C">
        <w:rPr>
          <w:rFonts w:ascii="Times New Roman" w:hAnsi="Times New Roman"/>
          <w:color w:val="000000"/>
          <w:sz w:val="28"/>
          <w:lang w:val="ru-RU"/>
        </w:rPr>
        <w:t>его образования.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Учебный предмет «Биология» на уровне среднего общего образования завершает биологическое образование в школе и ориентирован на </w:t>
      </w: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расширение и углубление знаний обучающихся о живой природе, основах молекулярной и клеточной биологии, эмбриолог</w:t>
      </w:r>
      <w:r w:rsidRPr="003F009C">
        <w:rPr>
          <w:rFonts w:ascii="Times New Roman" w:hAnsi="Times New Roman"/>
          <w:color w:val="000000"/>
          <w:sz w:val="28"/>
          <w:lang w:val="ru-RU"/>
        </w:rPr>
        <w:t>ии и биологии развития, генетики, селекции, биотехнологии, эволюционного учения и экологии.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Изучение учебного предмета «Биология» на углубленном уровне ориентировано на подготовку обучающихся к последующему получению биологического образования в вузах и ор</w:t>
      </w:r>
      <w:r w:rsidRPr="003F009C">
        <w:rPr>
          <w:rFonts w:ascii="Times New Roman" w:hAnsi="Times New Roman"/>
          <w:color w:val="000000"/>
          <w:sz w:val="28"/>
          <w:lang w:val="ru-RU"/>
        </w:rPr>
        <w:t>ганизациях среднего профессионального образования. Основу его содержания составляет система биологических знаний, полученных при изучении обучающимися соответствующих систематических разделов биологии на уровне основного общего образования, в 10–11 классах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эти знания получают развитие. Так, расширены и углублены биологические знания о растениях, животных, грибах, бактериях, организме человека, общих закономерностях жизни, дополнительно включены биологические сведения прикладного и поискового характера, кото</w:t>
      </w:r>
      <w:r w:rsidRPr="003F009C">
        <w:rPr>
          <w:rFonts w:ascii="Times New Roman" w:hAnsi="Times New Roman"/>
          <w:color w:val="000000"/>
          <w:sz w:val="28"/>
          <w:lang w:val="ru-RU"/>
        </w:rPr>
        <w:t>рые можно использовать как ориентиры для последующего выбора профессии. Возможна также интеграция биологических знаний с соответствующими знаниями, полученными обучающимися при изучении физики, химии, географии и математики.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Структура программы по учебному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предмету "Биология" отражает системно-уровневый и эволюционный подходы к изучению биологии. Согласно им,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</w:t>
      </w:r>
      <w:r w:rsidRPr="003F009C">
        <w:rPr>
          <w:rFonts w:ascii="Times New Roman" w:hAnsi="Times New Roman"/>
          <w:color w:val="000000"/>
          <w:sz w:val="28"/>
          <w:lang w:val="ru-RU"/>
        </w:rPr>
        <w:t>ческого разнообразия планеты. Так,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биологии, актуализируются знания обучающихся по ботанике, зоологии, анато</w:t>
      </w:r>
      <w:r w:rsidRPr="003F009C">
        <w:rPr>
          <w:rFonts w:ascii="Times New Roman" w:hAnsi="Times New Roman"/>
          <w:color w:val="000000"/>
          <w:sz w:val="28"/>
          <w:lang w:val="ru-RU"/>
        </w:rPr>
        <w:t>мии, физиологии человека. В 11 классе изучаются эволюционное учение, основы экологии и учение о биосфере.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Учебный предмет «Биология» призван обеспечить освоение обучающимися биологических теорий и законов, идей, принципов и правил, лежащих в основе совреме</w:t>
      </w:r>
      <w:r w:rsidRPr="003F009C">
        <w:rPr>
          <w:rFonts w:ascii="Times New Roman" w:hAnsi="Times New Roman"/>
          <w:color w:val="000000"/>
          <w:sz w:val="28"/>
          <w:lang w:val="ru-RU"/>
        </w:rPr>
        <w:t>нной естественно-научной картины мира, знаний о строении, многообразии и особенностях клетки, организма, популяции, биоценоза, экосистемы, о выдающихся научных достижениях, современных исследованиях в биологии, прикладных аспектах биологических знаний. Для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биологии, вкладом отечественн</w:t>
      </w:r>
      <w:r w:rsidRPr="003F009C">
        <w:rPr>
          <w:rFonts w:ascii="Times New Roman" w:hAnsi="Times New Roman"/>
          <w:color w:val="000000"/>
          <w:sz w:val="28"/>
          <w:lang w:val="ru-RU"/>
        </w:rPr>
        <w:t>ых и зарубежных учёных в решение важнейших биологических и экологических проблем.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Цель изучения учебного предмета «Биология» на углублённом уровне – овладение обучающимися знаниями о структурно-функциональной организации живых систем разного ранга и приобр</w:t>
      </w:r>
      <w:r w:rsidRPr="003F009C">
        <w:rPr>
          <w:rFonts w:ascii="Times New Roman" w:hAnsi="Times New Roman"/>
          <w:color w:val="000000"/>
          <w:sz w:val="28"/>
          <w:lang w:val="ru-RU"/>
        </w:rPr>
        <w:t>етение умений использовать эти знания в формировании интереса к определённой области профессиональной деятельности, связанной с биологией, или к выбору учебного заведения для продолжения биологического образования.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</w:t>
      </w:r>
      <w:r w:rsidRPr="003F009C">
        <w:rPr>
          <w:rFonts w:ascii="Times New Roman" w:hAnsi="Times New Roman"/>
          <w:color w:val="000000"/>
          <w:sz w:val="28"/>
          <w:lang w:val="ru-RU"/>
        </w:rPr>
        <w:t>а «Биология» на углублённом уровне обеспечивается решением следующих задач: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биологических знаний: об основных биологических теориях, концепциях, гипотезах, законах, закономерностях и правилах, составляющих современную естестве</w:t>
      </w:r>
      <w:r w:rsidRPr="003F009C">
        <w:rPr>
          <w:rFonts w:ascii="Times New Roman" w:hAnsi="Times New Roman"/>
          <w:color w:val="000000"/>
          <w:sz w:val="28"/>
          <w:lang w:val="ru-RU"/>
        </w:rPr>
        <w:t>нно-научную картину мира; о строении, многообразии и особенностях биологических систем (клетка, организм, популяция, вид, биогеоценоз, биосфера); о выдающихся открытиях и современных исследованиях в биологии;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ознакомление обучающихся с методами познания жи</w:t>
      </w:r>
      <w:r w:rsidRPr="003F009C">
        <w:rPr>
          <w:rFonts w:ascii="Times New Roman" w:hAnsi="Times New Roman"/>
          <w:color w:val="000000"/>
          <w:sz w:val="28"/>
          <w:lang w:val="ru-RU"/>
        </w:rPr>
        <w:t>вой природы: исследовательскими методами биологических наук (молекулярной и клеточной биологии, эмбриологии и биологии развития, генетики и селекции, биотехнологии и синтетической биологии, палеонтологии, экологии); методами самостоятельного проведения био</w:t>
      </w:r>
      <w:r w:rsidRPr="003F009C">
        <w:rPr>
          <w:rFonts w:ascii="Times New Roman" w:hAnsi="Times New Roman"/>
          <w:color w:val="000000"/>
          <w:sz w:val="28"/>
          <w:lang w:val="ru-RU"/>
        </w:rPr>
        <w:t>логических исследований в лаборатории и в природе (наблюдение, измерение, эксперимент, моделирование);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овладение обучающимися умениями: самостоятельно находить, анализировать и использовать биологическую информацию; пользоваться биологической терминологией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и символикой; устанавливать связь между развитием биологии и социально-экономическими и экологическими проблемами человечества; оценивать последствия своей деятельности по отношению к окружающей природной среде, собственному здоровью и здоровью окружающих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людей; обосновывать и соблюдать меры профилактики инфекционных заболеваний, правила поведения в природе и обеспечения безопасности собственной жизнедеятельности в чрезвычайных ситуациях природного и техногенного характера; характеризовать современные науч</w:t>
      </w:r>
      <w:r w:rsidRPr="003F009C">
        <w:rPr>
          <w:rFonts w:ascii="Times New Roman" w:hAnsi="Times New Roman"/>
          <w:color w:val="000000"/>
          <w:sz w:val="28"/>
          <w:lang w:val="ru-RU"/>
        </w:rPr>
        <w:t>ные открытия в области биологии;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биологии, решаемыми ею проблемами, методологией биологического исследования, п</w:t>
      </w:r>
      <w:r w:rsidRPr="003F009C">
        <w:rPr>
          <w:rFonts w:ascii="Times New Roman" w:hAnsi="Times New Roman"/>
          <w:color w:val="000000"/>
          <w:sz w:val="28"/>
          <w:lang w:val="ru-RU"/>
        </w:rPr>
        <w:t>роведения экспериментальных исследований, решения биологических задач, моделирования биологических объектов и процессов;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воспитание у обучающихся ценностного отношения к живой природе в целом и к отдельным её объектам и явлениям; формирование экологической</w:t>
      </w:r>
      <w:r w:rsidRPr="003F009C">
        <w:rPr>
          <w:rFonts w:ascii="Times New Roman" w:hAnsi="Times New Roman"/>
          <w:color w:val="000000"/>
          <w:sz w:val="28"/>
          <w:lang w:val="ru-RU"/>
        </w:rPr>
        <w:t>, генетической грамотности, общей культуры поведения в природе; интеграции естественно-научных знаний;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приобретение обучающимися компетентности в рациональном природопользовании (соблюдение правил поведения в природе, охраны видов, экосистем, биосферы), со</w:t>
      </w:r>
      <w:r w:rsidRPr="003F009C">
        <w:rPr>
          <w:rFonts w:ascii="Times New Roman" w:hAnsi="Times New Roman"/>
          <w:color w:val="000000"/>
          <w:sz w:val="28"/>
          <w:lang w:val="ru-RU"/>
        </w:rPr>
        <w:t>хранении собственного здоровья и здоровья окружающих людей (соблюдения мер профилактики заболеваний, обеспечение безопасности жизнедеятельности в чрезвычайных ситуациях природного и техногенного характера) на основе использования биологических знаний и уме</w:t>
      </w:r>
      <w:r w:rsidRPr="003F009C">
        <w:rPr>
          <w:rFonts w:ascii="Times New Roman" w:hAnsi="Times New Roman"/>
          <w:color w:val="000000"/>
          <w:sz w:val="28"/>
          <w:lang w:val="ru-RU"/>
        </w:rPr>
        <w:t>ний в повседневной жизни;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создание условий для осознанного выбора обучающимися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и потребностями региона.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bookmarkStart w:id="7" w:name="ae087229-bc2a-42f7-a634-a0357f20ae55"/>
      <w:r w:rsidRPr="003F009C">
        <w:rPr>
          <w:rFonts w:ascii="Times New Roman" w:hAnsi="Times New Roman"/>
          <w:color w:val="000000"/>
          <w:sz w:val="28"/>
          <w:lang w:val="ru-RU"/>
        </w:rPr>
        <w:t>Об</w:t>
      </w:r>
      <w:r w:rsidRPr="003F009C">
        <w:rPr>
          <w:rFonts w:ascii="Times New Roman" w:hAnsi="Times New Roman"/>
          <w:color w:val="000000"/>
          <w:sz w:val="28"/>
          <w:lang w:val="ru-RU"/>
        </w:rPr>
        <w:t>щее число часов, отведенных на изучение биологии на углубленном уровне среднего общего образования, составляет 204 часа: в 10 классе – 102 часа (3 часа в неделю), в 11 классе – 102 часа (3 часа в неделю).</w:t>
      </w:r>
      <w:bookmarkEnd w:id="7"/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Отбор организационных форм, методов и средств обуче</w:t>
      </w:r>
      <w:r w:rsidRPr="003F009C">
        <w:rPr>
          <w:rFonts w:ascii="Times New Roman" w:hAnsi="Times New Roman"/>
          <w:color w:val="000000"/>
          <w:sz w:val="28"/>
          <w:lang w:val="ru-RU"/>
        </w:rPr>
        <w:t>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Обязательным условием при обучении биологии на углублённом уровне явля</w:t>
      </w:r>
      <w:r w:rsidRPr="003F009C">
        <w:rPr>
          <w:rFonts w:ascii="Times New Roman" w:hAnsi="Times New Roman"/>
          <w:color w:val="000000"/>
          <w:sz w:val="28"/>
          <w:lang w:val="ru-RU"/>
        </w:rPr>
        <w:t>ется проведение лабораторных и практических работ. Также участие обучающихся в выполнении проектных и учебно-исследовательских работ, тематика которых определяется учителем на основе имеющихся материально-технических ресурсов и местных природных условий.</w:t>
      </w:r>
    </w:p>
    <w:p w:rsidR="00077859" w:rsidRPr="003F009C" w:rsidRDefault="00077859">
      <w:pPr>
        <w:rPr>
          <w:lang w:val="ru-RU"/>
        </w:rPr>
        <w:sectPr w:rsidR="00077859" w:rsidRPr="003F009C">
          <w:pgSz w:w="11906" w:h="16383"/>
          <w:pgMar w:top="1134" w:right="850" w:bottom="1134" w:left="1701" w:header="720" w:footer="720" w:gutter="0"/>
          <w:cols w:space="720"/>
        </w:sectPr>
      </w:pPr>
    </w:p>
    <w:p w:rsidR="00077859" w:rsidRPr="003F009C" w:rsidRDefault="001F6830">
      <w:pPr>
        <w:spacing w:after="0" w:line="264" w:lineRule="auto"/>
        <w:ind w:left="120"/>
        <w:jc w:val="both"/>
        <w:rPr>
          <w:lang w:val="ru-RU"/>
        </w:rPr>
      </w:pPr>
      <w:bookmarkStart w:id="8" w:name="block-65817815"/>
      <w:bookmarkEnd w:id="6"/>
      <w:r w:rsidRPr="003F009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77859" w:rsidRPr="003F009C" w:rsidRDefault="00077859">
      <w:pPr>
        <w:spacing w:after="0" w:line="264" w:lineRule="auto"/>
        <w:ind w:left="120"/>
        <w:jc w:val="both"/>
        <w:rPr>
          <w:lang w:val="ru-RU"/>
        </w:rPr>
      </w:pPr>
    </w:p>
    <w:p w:rsidR="00077859" w:rsidRPr="003F009C" w:rsidRDefault="001F6830">
      <w:pPr>
        <w:spacing w:after="0" w:line="264" w:lineRule="auto"/>
        <w:ind w:left="12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77859" w:rsidRPr="003F009C" w:rsidRDefault="00077859">
      <w:pPr>
        <w:spacing w:after="0" w:line="264" w:lineRule="auto"/>
        <w:ind w:left="120"/>
        <w:jc w:val="both"/>
        <w:rPr>
          <w:lang w:val="ru-RU"/>
        </w:rPr>
      </w:pP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программы, выделенное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курсивом</w:t>
      </w:r>
      <w:r w:rsidRPr="003F009C">
        <w:rPr>
          <w:rFonts w:ascii="Times New Roman" w:hAnsi="Times New Roman"/>
          <w:color w:val="000000"/>
          <w:sz w:val="28"/>
          <w:lang w:val="ru-RU"/>
        </w:rPr>
        <w:t>, не входит в проверку государственной итоговой аттестации (ГИА).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 xml:space="preserve">Тема 1. Биология как наука 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Современная биология – комплексная наука. Краткая история развития биологии. Биолог</w:t>
      </w:r>
      <w:r w:rsidRPr="003F009C">
        <w:rPr>
          <w:rFonts w:ascii="Times New Roman" w:hAnsi="Times New Roman"/>
          <w:color w:val="000000"/>
          <w:sz w:val="28"/>
          <w:lang w:val="ru-RU"/>
        </w:rPr>
        <w:t>ические науки и изучаемые ими проблемы. Фундаментальные, прикладные и поисковые научные исследования в биологии.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Значение биологии в формировании современной естественно-научной картины мира. Профессии, связанные с биологией. Значение биологии в практическ</w:t>
      </w:r>
      <w:r w:rsidRPr="003F009C">
        <w:rPr>
          <w:rFonts w:ascii="Times New Roman" w:hAnsi="Times New Roman"/>
          <w:color w:val="000000"/>
          <w:sz w:val="28"/>
          <w:lang w:val="ru-RU"/>
        </w:rPr>
        <w:t>ой деятельности человека: медицине, сельском хозяйстве, промышленности, охране природы.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Default="001F6830">
      <w:pPr>
        <w:spacing w:after="0" w:line="264" w:lineRule="auto"/>
        <w:ind w:firstLine="600"/>
        <w:jc w:val="both"/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Портреты: Аристотель, Теофраст, К. Линней, Ж. Б. Ламарк, Ч. Дарвин, У. Гарвей, Г. Мендель, В. И. Вернадский, И. П. Павлов, И. И. Мечников, Н. И. Вавилов, Н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. В. Тимофеев-Ресовский, Дж. </w:t>
      </w:r>
      <w:r>
        <w:rPr>
          <w:rFonts w:ascii="Times New Roman" w:hAnsi="Times New Roman"/>
          <w:color w:val="000000"/>
          <w:sz w:val="28"/>
        </w:rPr>
        <w:t>Уотсон, Ф. Крик, Д. К. Беляев.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«Связь биологии с другими науками», «Система биологических наук».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изучение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Живые системы как предмет изучения биологии. Свойства живых систем: единство </w:t>
      </w:r>
      <w:r w:rsidRPr="003F009C">
        <w:rPr>
          <w:rFonts w:ascii="Times New Roman" w:hAnsi="Times New Roman"/>
          <w:color w:val="000000"/>
          <w:sz w:val="28"/>
          <w:lang w:val="ru-RU"/>
        </w:rPr>
        <w:t>химического состава, дискретность и целостность, сложность и упорядоченность структуры, открытость, самоорганизация, самовоспроизведение, раздражимость, изменчивость, рост и развитие.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Уровни организации живых систем: молекулярный, клеточный, тканевый, орга</w:t>
      </w:r>
      <w:r w:rsidRPr="003F009C">
        <w:rPr>
          <w:rFonts w:ascii="Times New Roman" w:hAnsi="Times New Roman"/>
          <w:color w:val="000000"/>
          <w:sz w:val="28"/>
          <w:lang w:val="ru-RU"/>
        </w:rPr>
        <w:t>низменный, популяционно-видовой, экосистемный (биогеоценотический), биосферный. Процессы, происходящие в живых системах. Основные признаки живого. Жизнь как форма существования материи. Науки, изучающие живые системы на разных уровнях организации.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Изучение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живых систем. Методы биологической науки. Наблюдение, измерение, эксперимент, систематизация, метаанализ. Понятие о зависимой и независимой переменной. Планирование эксперимента. Постановка и проверка гипотез. Нулевая гипотеза. Понятие выборки и её достов</w:t>
      </w:r>
      <w:r w:rsidRPr="003F009C">
        <w:rPr>
          <w:rFonts w:ascii="Times New Roman" w:hAnsi="Times New Roman"/>
          <w:color w:val="000000"/>
          <w:sz w:val="28"/>
          <w:lang w:val="ru-RU"/>
        </w:rPr>
        <w:t>ерность. Разброс в биологических данных. Оценка достоверности полученных результатов. Причины искажения результатов эксперимента. Понятие статистического теста.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Таблицы и схемы: «Основные признаки жизни», «Биологические системы», «Свойства жив</w:t>
      </w:r>
      <w:r w:rsidRPr="003F009C">
        <w:rPr>
          <w:rFonts w:ascii="Times New Roman" w:hAnsi="Times New Roman"/>
          <w:color w:val="000000"/>
          <w:sz w:val="28"/>
          <w:lang w:val="ru-RU"/>
        </w:rPr>
        <w:t>ой материи», «Уровни организации живой природы», «Строение животной клетки», «Ткани животных», «Системы органов человеческого организма», «Биогеоценоз», «Биосфера», «Методы изучения живой природы».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лабораторное оборудование для проведения наблюдений, измерений, экспериментов.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«Использование различных методов при изучении живых систем».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3. Биология клетки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Клетка – структурно-функциональная единица живого. История открытия кле</w:t>
      </w:r>
      <w:r w:rsidRPr="003F009C">
        <w:rPr>
          <w:rFonts w:ascii="Times New Roman" w:hAnsi="Times New Roman"/>
          <w:color w:val="000000"/>
          <w:sz w:val="28"/>
          <w:lang w:val="ru-RU"/>
        </w:rPr>
        <w:t>тки. Работы Р. Гука, А. Левенгука. Клеточная теория (Т. Шванн, М. Шлейден, Р. Вирхов). Основные положения современной клеточной теории.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Методы молекулярной и клеточной биологии: микроскопия, хроматография, электрофорез, метод меченых атомов, дифференциальн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ое центрифугирование, культивирование клеток.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Изучение фиксированных клеток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. Электронная микроскопия.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Конфокальная микроскопия. Витальное (прижизненное) изучение клеток.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Портреты: Р. Гук, А. Левенгук, Т. Шванн, М. Шлейден, Р. Вирхов, К. М. Бэр</w:t>
      </w:r>
      <w:r w:rsidRPr="003F009C">
        <w:rPr>
          <w:rFonts w:ascii="Times New Roman" w:hAnsi="Times New Roman"/>
          <w:color w:val="000000"/>
          <w:sz w:val="28"/>
          <w:lang w:val="ru-RU"/>
        </w:rPr>
        <w:t>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«Световой микроскоп», «Электронный микроскоп», «История развития методов микроскопии».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растительных, животных и бактериальных клеток.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методов клеточной биолог</w:t>
      </w:r>
      <w:r w:rsidRPr="003F009C">
        <w:rPr>
          <w:rFonts w:ascii="Times New Roman" w:hAnsi="Times New Roman"/>
          <w:color w:val="000000"/>
          <w:sz w:val="28"/>
          <w:lang w:val="ru-RU"/>
        </w:rPr>
        <w:t>ии (хроматография, электрофорез, дифференциальное центрифугирование, ПЦР)».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4. Химическая организация клетки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Химический состав клетки. Макро-, микро- и ультрамикроэлементы. Вода и её роль как растворителя, реагента, участие в структурировании клетки, </w:t>
      </w:r>
      <w:r w:rsidRPr="003F009C">
        <w:rPr>
          <w:rFonts w:ascii="Times New Roman" w:hAnsi="Times New Roman"/>
          <w:color w:val="000000"/>
          <w:sz w:val="28"/>
          <w:lang w:val="ru-RU"/>
        </w:rPr>
        <w:t>теплорегуляции. Минеральные вещества клетки, их биологическая роль. Роль катионов и анионов в клетке.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Органические вещества клетки. Биологические полимеры. </w:t>
      </w:r>
      <w:r>
        <w:rPr>
          <w:rFonts w:ascii="Times New Roman" w:hAnsi="Times New Roman"/>
          <w:color w:val="000000"/>
          <w:sz w:val="28"/>
        </w:rPr>
        <w:t xml:space="preserve">Белки. Аминокислотный состав белков. </w:t>
      </w:r>
      <w:r w:rsidRPr="003F009C">
        <w:rPr>
          <w:rFonts w:ascii="Times New Roman" w:hAnsi="Times New Roman"/>
          <w:color w:val="000000"/>
          <w:sz w:val="28"/>
          <w:lang w:val="ru-RU"/>
        </w:rPr>
        <w:t>Структуры белковой молекулы. Первичная структура белка, пептидн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ая связь. Вторичная, третичная, четвертичная структуры. Денатурация. Свойства белков. Классификация белков. Биологические функции белков.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Прионы</w:t>
      </w:r>
      <w:r w:rsidRPr="003F009C">
        <w:rPr>
          <w:rFonts w:ascii="Times New Roman" w:hAnsi="Times New Roman"/>
          <w:color w:val="000000"/>
          <w:sz w:val="28"/>
          <w:lang w:val="ru-RU"/>
        </w:rPr>
        <w:t>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Углеводы. Моносахариды, дисахариды, олигосахариды и полисахариды. Общий план строения и физико-химические свой</w:t>
      </w:r>
      <w:r w:rsidRPr="003F009C">
        <w:rPr>
          <w:rFonts w:ascii="Times New Roman" w:hAnsi="Times New Roman"/>
          <w:color w:val="000000"/>
          <w:sz w:val="28"/>
          <w:lang w:val="ru-RU"/>
        </w:rPr>
        <w:t>ства углеводов. Биологические функции углеводов.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Липиды. Гидрофильно-гидрофобные свойства. </w:t>
      </w:r>
      <w:r w:rsidRPr="003F009C">
        <w:rPr>
          <w:rFonts w:ascii="Times New Roman" w:hAnsi="Times New Roman"/>
          <w:color w:val="000000"/>
          <w:sz w:val="28"/>
          <w:lang w:val="ru-RU"/>
        </w:rPr>
        <w:t>Классификация липидов. Триглицериды, фосфолипиды, воски, стероиды. Биологические функции липидов. Общие свойства биологических мембран – текучесть, способность к сам</w:t>
      </w:r>
      <w:r w:rsidRPr="003F009C">
        <w:rPr>
          <w:rFonts w:ascii="Times New Roman" w:hAnsi="Times New Roman"/>
          <w:color w:val="000000"/>
          <w:sz w:val="28"/>
          <w:lang w:val="ru-RU"/>
        </w:rPr>
        <w:t>озамыканию, полупроницаемость.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Нуклеиновые кислоты. ДНК и РНК. Строение нуклеиновых кислот. Нуклеотиды. Принцип комплементарности. Правило Чаргаффа. </w:t>
      </w:r>
      <w:r>
        <w:rPr>
          <w:rFonts w:ascii="Times New Roman" w:hAnsi="Times New Roman"/>
          <w:color w:val="000000"/>
          <w:sz w:val="28"/>
        </w:rPr>
        <w:t xml:space="preserve">Структура ДНК – двойная спираль. </w:t>
      </w:r>
      <w:r w:rsidRPr="003F009C">
        <w:rPr>
          <w:rFonts w:ascii="Times New Roman" w:hAnsi="Times New Roman"/>
          <w:color w:val="000000"/>
          <w:sz w:val="28"/>
          <w:lang w:val="ru-RU"/>
        </w:rPr>
        <w:t>Местонахождение и биологические функции ДНК. Виды РНК. Функции РНК в клетк</w:t>
      </w:r>
      <w:r w:rsidRPr="003F009C">
        <w:rPr>
          <w:rFonts w:ascii="Times New Roman" w:hAnsi="Times New Roman"/>
          <w:color w:val="000000"/>
          <w:sz w:val="28"/>
          <w:lang w:val="ru-RU"/>
        </w:rPr>
        <w:t>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Строение молекулы АТФ. Макроэргические связи в молекуле АТФ. Биологические функции АТФ. Восстановленные переносчики, их функции в клетке.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Другие нуклеозидтрифосфаты (НТФ).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Секвенирование ДНК.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Методы геномики, транскриптомики, протеомики.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Структурная био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логия: биохимические и биофизические исследования состава и пространственной структуры биомолекул.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Моделирование структуры и функций биомолекул и их комплексов. Компьютерный дизайн и органический синтез биомолекул и их неприродных аналогов.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</w:t>
      </w:r>
      <w:r w:rsidRPr="003F009C">
        <w:rPr>
          <w:rFonts w:ascii="Times New Roman" w:hAnsi="Times New Roman"/>
          <w:color w:val="000000"/>
          <w:sz w:val="28"/>
          <w:lang w:val="ru-RU"/>
        </w:rPr>
        <w:t>ртреты: Л. Полинг, Дж. Уотсон, Ф. Крик, М. Уилкинс, Р. Франклин, Ф. Сэнгер, С. Прузинер.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«Периодическая таблица химиче</w:t>
      </w:r>
      <w:r w:rsidRPr="003F009C">
        <w:rPr>
          <w:rFonts w:ascii="Times New Roman" w:hAnsi="Times New Roman"/>
          <w:color w:val="000000"/>
          <w:sz w:val="28"/>
          <w:lang w:val="ru-RU"/>
        </w:rPr>
        <w:t>ских элементов», «Строение молекулы воды», «Вещества в составе организмов», «Строение молекулы белка», «Структуры белковой молекулы», «Строение молекул углеводов», «Строение молекул липидов», «Нуклеиновые кислоты», «Строение молекулы АТФ».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Оборудование: хи</w:t>
      </w:r>
      <w:r w:rsidRPr="003F009C">
        <w:rPr>
          <w:rFonts w:ascii="Times New Roman" w:hAnsi="Times New Roman"/>
          <w:color w:val="000000"/>
          <w:sz w:val="28"/>
          <w:lang w:val="ru-RU"/>
        </w:rPr>
        <w:t>мическая посуда и оборудование.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«Обнаружение белков с помощью качественных реакций».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«Исследование нуклеиновых кислот, выделенных из клеток различных организмов».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5. Строение и функции клетки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Типы клеток: эукари</w:t>
      </w:r>
      <w:r w:rsidRPr="003F009C">
        <w:rPr>
          <w:rFonts w:ascii="Times New Roman" w:hAnsi="Times New Roman"/>
          <w:color w:val="000000"/>
          <w:sz w:val="28"/>
          <w:lang w:val="ru-RU"/>
        </w:rPr>
        <w:t>отическая и прокариотическая. Структурно-функциональные образования клетки.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Строение прокариотической клетки. Клеточная стенка бактерий и архей. Особенности строения гетеротрофной и автотрофной прокариотических клеток. Место и роль прокариот в биоценозах.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Строение и функционирование эукариотической клетки. Плазматическая мембрана (плазмалемма). Структура плазматической мембраны. Транспорт веществ через плазматическую мембрану: пассивный (диффузия, облегчённая диффузия), активный (первичный и вторичный актив</w:t>
      </w:r>
      <w:r w:rsidRPr="003F009C">
        <w:rPr>
          <w:rFonts w:ascii="Times New Roman" w:hAnsi="Times New Roman"/>
          <w:color w:val="000000"/>
          <w:sz w:val="28"/>
          <w:lang w:val="ru-RU"/>
        </w:rPr>
        <w:t>ный транспорт). Полупроницаемость мембраны. Работа натрий-калиевого насоса. Эндоцитоз: пиноцитоз, фагоцитоз. Экзоцитоз. Клеточная стенка. Структура и функции клеточной стенки растений, грибов.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Цитоплазма. Цитозоль. Цитоскелет. Движение цитоплазмы. Органоид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ы клетки. Одномембранные органоиды клетки: эндоплазматическая сеть (ЭПС), аппарат Гольджи, лизосомы, их строение и функции. Взаимосвязь одномембранных органоидов клетки. Строение гранулярного ретикулума.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 xml:space="preserve">Механизм направления белков в ЭПС. </w:t>
      </w:r>
      <w:r w:rsidRPr="003F009C">
        <w:rPr>
          <w:rFonts w:ascii="Times New Roman" w:hAnsi="Times New Roman"/>
          <w:color w:val="000000"/>
          <w:sz w:val="28"/>
          <w:lang w:val="ru-RU"/>
        </w:rPr>
        <w:t>Синтез растворимы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х белков. Синтез клеточных мембран. Гладкий (агранулярный) эндоплазматический ретикулум. Секреторная функция аппарата Гольджи.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Модификация белков в аппарате Гольджи. Сортировка белков в аппарате Гольджи.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Транспорт веществ в клетке. Вакуоли растительных кле</w:t>
      </w:r>
      <w:r w:rsidRPr="003F009C">
        <w:rPr>
          <w:rFonts w:ascii="Times New Roman" w:hAnsi="Times New Roman"/>
          <w:color w:val="000000"/>
          <w:sz w:val="28"/>
          <w:lang w:val="ru-RU"/>
        </w:rPr>
        <w:t>ток. Клеточный сок. Тургор.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Полуавтономные органоиды клетки: митохондрии, пластиды.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Происхождение митохондрий и пластид. Симбиогенез (К.С. Мережковский, Л. Маргулис)</w:t>
      </w:r>
      <w:r w:rsidRPr="003F009C">
        <w:rPr>
          <w:rFonts w:ascii="Times New Roman" w:hAnsi="Times New Roman"/>
          <w:color w:val="000000"/>
          <w:sz w:val="28"/>
          <w:lang w:val="ru-RU"/>
        </w:rPr>
        <w:t>. Строение и функции митохондрий и пластид. Первичные, вторичные и сложные пластиды фотосин</w:t>
      </w:r>
      <w:r w:rsidRPr="003F009C">
        <w:rPr>
          <w:rFonts w:ascii="Times New Roman" w:hAnsi="Times New Roman"/>
          <w:color w:val="000000"/>
          <w:sz w:val="28"/>
          <w:lang w:val="ru-RU"/>
        </w:rPr>
        <w:t>тезирующих эукариот. Хлоропласты, хромопласты, лейкопласты высших растений.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Немембранные органоиды клетки Строение и функции немембранных органоидов клетки. Рибосомы.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Промежуточные филаменты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. Микрофиламенты.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Актиновые микрофиламенты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. Мышечные клетки.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Актин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овые компоненты немышечных клеток.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Микротрубочки. Клеточный центр. Строение и движение жгутиков и ресничек. Микротрубочки цитоплазмы. Центриоль.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Белки, ассоциированные с микрофиламентами и микротрубочками. Моторные белки.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Ядро. Оболочка ядра, хроматин, кар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иоплазма, ядрышки, их строение и функции. Ядерный белковый матрикс. Пространственное расположение хромосом в интерфазном ядре.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Эухроматин и гетерохроматин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. Белки хроматина – гистоны.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Динамика ядерной оболочки в митозе. Ядерный транспорт.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Клеточные включени</w:t>
      </w:r>
      <w:r w:rsidRPr="003F009C">
        <w:rPr>
          <w:rFonts w:ascii="Times New Roman" w:hAnsi="Times New Roman"/>
          <w:color w:val="000000"/>
          <w:sz w:val="28"/>
          <w:lang w:val="ru-RU"/>
        </w:rPr>
        <w:t>я. Сравнительная характеристика клеток эукариот (растительной, животной, грибной).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Портреты: К.С. Мережковский, Л. Маргулис.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«Строение эукариотической клетки», «Строение животной клетки», «Строение растительной клетки», «Строе</w:t>
      </w:r>
      <w:r w:rsidRPr="003F009C">
        <w:rPr>
          <w:rFonts w:ascii="Times New Roman" w:hAnsi="Times New Roman"/>
          <w:color w:val="000000"/>
          <w:sz w:val="28"/>
          <w:lang w:val="ru-RU"/>
        </w:rPr>
        <w:t>ние митохондрии», «Ядро», «Строение прокариотической клетки».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растительных, животных клеток, микропрепараты бактериальных клеток.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клеток различных организмов».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свойств клеточной мембраны».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«Исследование плазмолиза и деплазмолиза в растительных клетках».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движения цитоплазмы в растительных клетках».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6. Обмен веществ и превращение энергии в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 xml:space="preserve"> клетке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Ассимиляция и диссимиляция – две стороны метаболизма. Типы обмена веществ: автотрофный и гетеротрофный. Участие кислорода в обменных процессах. Энергетическое обеспечение клетки: превращение АТФ в обменных процессах. Ферментативный характер реакций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клеточного метаболизма. Ферменты, их строение, свойства и механизм действия. Коферменты. Отличия ферментов от неорганических катализаторов. Белки-активаторы и белки-ингибиторы. Зависимость скорости ферментативных реакций от различных факторов.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Первичный с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интез органических веществ в клетке. Фотосинтез.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Аноксигенный и оксигенный фотосинтез у бактерий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Светособирающие пигменты и пигменты реакционного центра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. Роль хлоропластов в процессе фотосинтеза. Световая и темновая фазы.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Фотодыхание, С</w:t>
      </w:r>
      <w:r w:rsidRPr="003F009C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3-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3F009C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4-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CAM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 xml:space="preserve">-типы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фотосинтеза</w:t>
      </w:r>
      <w:r w:rsidRPr="003F009C">
        <w:rPr>
          <w:rFonts w:ascii="Times New Roman" w:hAnsi="Times New Roman"/>
          <w:color w:val="000000"/>
          <w:sz w:val="28"/>
          <w:lang w:val="ru-RU"/>
        </w:rPr>
        <w:t>. Продуктивность фотосинтеза. Влияние различных факторов на скорость фотосинтеза. Значение фотосинтеза.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Хемосинтез. Разнообразие организмов-хемосинтетиков: нитрифицирующие бактерии, железобактерии, серобактерии, водородные бактерии. Значение хем</w:t>
      </w:r>
      <w:r w:rsidRPr="003F009C">
        <w:rPr>
          <w:rFonts w:ascii="Times New Roman" w:hAnsi="Times New Roman"/>
          <w:color w:val="000000"/>
          <w:sz w:val="28"/>
          <w:lang w:val="ru-RU"/>
        </w:rPr>
        <w:t>осинтеза.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Анаэробные организмы. Виды брожения. Продукты брожения и их использование человеком. Анаэробные микроорганизмы как объекты биотехнологии и возбудители болезней.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Аэробные организмы. Этапы энергетического обмена. Подготовительный этап. Гликолиз – б</w:t>
      </w:r>
      <w:r w:rsidRPr="003F009C">
        <w:rPr>
          <w:rFonts w:ascii="Times New Roman" w:hAnsi="Times New Roman"/>
          <w:color w:val="000000"/>
          <w:sz w:val="28"/>
          <w:lang w:val="ru-RU"/>
        </w:rPr>
        <w:t>ескислородное расщепление глюкозы.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Биологическое окисление, или клеточное дыхание. Роль митохондрий в процессах биологического окисления. Циклические реакции. Окислительное фосфорилирование.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 xml:space="preserve">Энергия мембранного градиента протонов. Синтез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lastRenderedPageBreak/>
        <w:t>АТФ: работа протон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ной АТФ-синтазы.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Преимущества аэробного пути обмена веществ перед анаэробным. Эффективность энергетического обмена.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Портреты: Дж. Пристли, К. А. Тимирязев, С. Н. Виноградский, В. А. Энгельгардт, П. Митчелл, Г. А. Заварзин.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«Фотосинтез», «Энергетический обмен», «Биосинтез белка», «Строение фермента», «Хемосинтез».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приготовления постоянных и временных микропрепаратов.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каталитической активности фе</w:t>
      </w:r>
      <w:r w:rsidRPr="003F009C">
        <w:rPr>
          <w:rFonts w:ascii="Times New Roman" w:hAnsi="Times New Roman"/>
          <w:color w:val="000000"/>
          <w:sz w:val="28"/>
          <w:lang w:val="ru-RU"/>
        </w:rPr>
        <w:t>рментов (на примере амилазы или каталазы)».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ферментативного расщепления пероксида водорода в растительных и животных клетках».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фотосинтеза и хемосинтеза».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брожения и дыхания».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7. Наследственная информация и реализация её в клетке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Реакции матричного синтеза. Принцип комплементарности в реакциях матричного синтеза. Реализация наследственной информации. Генетический код, его свойства.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Транскрипция – матричный синтез РНК. Принципы транскрипции: комплементарность, антипараллельность, асимметричность.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Созревание матричных РНК в эукариотической клетке. Некодирующие РНК.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Трансляция и её этапы. Участие транспортных РНК в биосинтезе белка. Ус</w:t>
      </w:r>
      <w:r w:rsidRPr="003F009C">
        <w:rPr>
          <w:rFonts w:ascii="Times New Roman" w:hAnsi="Times New Roman"/>
          <w:color w:val="000000"/>
          <w:sz w:val="28"/>
          <w:lang w:val="ru-RU"/>
        </w:rPr>
        <w:t>ловия биосинтеза белка. Кодирование аминокислот. Роль рибосом в биосинтезе белка.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i/>
          <w:color w:val="000000"/>
          <w:sz w:val="28"/>
          <w:lang w:val="ru-RU"/>
        </w:rPr>
        <w:t>Современные представления о строении генов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. Организация генома у прокариот и эукариот. Регуляция активности генов у прокариот. Гипотеза оперона (Ф. Жакоб, Ж. Мано).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Молекуляр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ные механизмы экспрессии генов у эукариот. Роль хроматина в регуляции работы генов</w:t>
      </w:r>
      <w:r w:rsidRPr="003F009C">
        <w:rPr>
          <w:rFonts w:ascii="Times New Roman" w:hAnsi="Times New Roman"/>
          <w:color w:val="000000"/>
          <w:sz w:val="28"/>
          <w:lang w:val="ru-RU"/>
        </w:rPr>
        <w:t>. Регуляция обменных процессов в клетке. Клеточный гомеостаз.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Вирусы – неклеточные формы жизни и облигатные паразиты. Строение простых и сложных вирусов, ретровирусов, бактер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иофагов.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Жизненный цикл ДНК-содержащих вирусов, РНК-содержащих вирусов, бактериофагов. Обратная транскрипция, ревертаза, интеграза</w:t>
      </w:r>
      <w:r w:rsidRPr="003F009C">
        <w:rPr>
          <w:rFonts w:ascii="Times New Roman" w:hAnsi="Times New Roman"/>
          <w:color w:val="000000"/>
          <w:sz w:val="28"/>
          <w:lang w:val="ru-RU"/>
        </w:rPr>
        <w:t>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Вирусные заболевания человека, животных, растений. СПИД, </w:t>
      </w:r>
      <w:r>
        <w:rPr>
          <w:rFonts w:ascii="Times New Roman" w:hAnsi="Times New Roman"/>
          <w:color w:val="000000"/>
          <w:sz w:val="28"/>
        </w:rPr>
        <w:t>COVID</w:t>
      </w:r>
      <w:r w:rsidRPr="003F009C">
        <w:rPr>
          <w:rFonts w:ascii="Times New Roman" w:hAnsi="Times New Roman"/>
          <w:color w:val="000000"/>
          <w:sz w:val="28"/>
          <w:lang w:val="ru-RU"/>
        </w:rPr>
        <w:t>-19, социальные и медицинские проблемы.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i/>
          <w:color w:val="000000"/>
          <w:sz w:val="28"/>
          <w:lang w:val="ru-RU"/>
        </w:rPr>
        <w:t>Биоинформатика: интегр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ация и анализ больших массивов («</w:t>
      </w:r>
      <w:r>
        <w:rPr>
          <w:rFonts w:ascii="Times New Roman" w:hAnsi="Times New Roman"/>
          <w:i/>
          <w:color w:val="000000"/>
          <w:sz w:val="28"/>
        </w:rPr>
        <w:t>bigdata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») структурных биологических данных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Нанотехнологии в биологии и медицине. Программируемые функции белков. Способы доставки лекарств.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lastRenderedPageBreak/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«Биосинте</w:t>
      </w:r>
      <w:r w:rsidRPr="003F009C">
        <w:rPr>
          <w:rFonts w:ascii="Times New Roman" w:hAnsi="Times New Roman"/>
          <w:color w:val="000000"/>
          <w:sz w:val="28"/>
          <w:lang w:val="ru-RU"/>
        </w:rPr>
        <w:t>з белка», «Генетический код», «Вирусы», «Бактериофаги».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«Создание модели вируса».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8. Жизненный цикл клетки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Клеточный цикл, его периоды и регуляция. Интерфаза и митоз. Особенности процессов, протекающих в интерфазе. Подготовка клетк</w:t>
      </w:r>
      <w:r w:rsidRPr="003F009C">
        <w:rPr>
          <w:rFonts w:ascii="Times New Roman" w:hAnsi="Times New Roman"/>
          <w:color w:val="000000"/>
          <w:sz w:val="28"/>
          <w:lang w:val="ru-RU"/>
        </w:rPr>
        <w:t>и к делению. Пресинтетический (постмитотический), синтетический и постсинтетический (премитотический) периоды интерфазы.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Матричный синтез ДНК – репликация. Принципы репликации ДНК: комплементарность, полуконсервативный синтез, антипараллельность. Механизм </w:t>
      </w:r>
      <w:r w:rsidRPr="003F009C">
        <w:rPr>
          <w:rFonts w:ascii="Times New Roman" w:hAnsi="Times New Roman"/>
          <w:color w:val="000000"/>
          <w:sz w:val="28"/>
          <w:lang w:val="ru-RU"/>
        </w:rPr>
        <w:t>репликации ДНК. Хромосомы. Строение хромосом. Теломеры и теломераза. Хромосомный набор клетки – кариотип. Диплоидный и гаплоидный наборы хромосом. Гомологичные хромосомы. Половые хромосомы.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 и происходящие в них процесс</w:t>
      </w:r>
      <w:r w:rsidRPr="003F009C">
        <w:rPr>
          <w:rFonts w:ascii="Times New Roman" w:hAnsi="Times New Roman"/>
          <w:color w:val="000000"/>
          <w:sz w:val="28"/>
          <w:lang w:val="ru-RU"/>
        </w:rPr>
        <w:t>ы. Типы митоза. Кариокинез и цитокинез. Биологическое значение митоза.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Регуляция митотического цикла клетки. Программируемая клеточная гибель – апоптоз.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Клеточное ядро, хромосомы, функциональная геномика.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Механизмы пролиферации, дифференцировки, старения и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 xml:space="preserve"> гибели клеток. «Цифровая клетка» – биоинформатические модели функционирования клетки.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«Жизненный цикл клетки», «Митоз», «Строение хромосом», «Репликация ДНК».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микропрепараты: «Митоз в клетках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корешка лука».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хромосом на готовых микропрепаратах».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«Наблюдение митоза в клетках кончика корешка лука (на готовых микропрепаратах)».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9. Строение и функции организмов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Биологическое разнообразие органи</w:t>
      </w:r>
      <w:r w:rsidRPr="003F009C">
        <w:rPr>
          <w:rFonts w:ascii="Times New Roman" w:hAnsi="Times New Roman"/>
          <w:color w:val="000000"/>
          <w:sz w:val="28"/>
          <w:lang w:val="ru-RU"/>
        </w:rPr>
        <w:t>змов. Одноклеточные, колониальные, многоклеточные организмы.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Особенности строения и жизнедеятельности одноклеточных организмов. Бактерии, археи, одноклеточные грибы, одноклеточные водоросли, другие протисты. Колониальные организмы.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Взаимосвязь частей много</w:t>
      </w:r>
      <w:r w:rsidRPr="003F009C">
        <w:rPr>
          <w:rFonts w:ascii="Times New Roman" w:hAnsi="Times New Roman"/>
          <w:color w:val="000000"/>
          <w:sz w:val="28"/>
          <w:lang w:val="ru-RU"/>
        </w:rPr>
        <w:t>клеточного организма. Ткани, органы и системы органов. Организм как единое целое. Гомеостаз.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Ткани растений. Типы растительных тканей: образовательная, покровная, проводящая, основная, механическая. Особенности строения, функций и расположения тканей в орг</w:t>
      </w:r>
      <w:r w:rsidRPr="003F009C">
        <w:rPr>
          <w:rFonts w:ascii="Times New Roman" w:hAnsi="Times New Roman"/>
          <w:color w:val="000000"/>
          <w:sz w:val="28"/>
          <w:lang w:val="ru-RU"/>
        </w:rPr>
        <w:t>анах растений.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Ткани животных и человека. Типы животных тканей: эпителиальная, соединительная, мышечная, нервная. Особенности строения, функций и расположения тканей в органах животных и человека.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Органы. Вегетативные и генеративные органы растений. Органы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и системы органов животных и человека. Функции органов и систем органов.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Опора тела организмов. Каркас растений. Скелеты одноклеточных и многоклеточных животных. Наружный и внутренний скелет. Строение и типы соединения костей.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Движение организмов. Движени</w:t>
      </w:r>
      <w:r w:rsidRPr="003F009C">
        <w:rPr>
          <w:rFonts w:ascii="Times New Roman" w:hAnsi="Times New Roman"/>
          <w:color w:val="000000"/>
          <w:sz w:val="28"/>
          <w:lang w:val="ru-RU"/>
        </w:rPr>
        <w:t>е одноклеточных организмов: амёбоидное, жгутиковое, ресничное. Движение многоклеточных растений: тропизмы и настии. Движение многоклеточных животных и человека: мышечная система. Рефлекс. Скелетные мышцы и их работа.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Питание организмов. Поглощение воды, уг</w:t>
      </w:r>
      <w:r w:rsidRPr="003F009C">
        <w:rPr>
          <w:rFonts w:ascii="Times New Roman" w:hAnsi="Times New Roman"/>
          <w:color w:val="000000"/>
          <w:sz w:val="28"/>
          <w:lang w:val="ru-RU"/>
        </w:rPr>
        <w:t>лекислого газа и минеральных веществ растениями. Питание животных. Внутриполостное и внутриклеточное пищеварение. Питание позвоночных животных. Отделы пищеварительного тракта. Пищеварительные железы. Пищеварительная система человека.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Дыхание организмов. Ды</w:t>
      </w:r>
      <w:r w:rsidRPr="003F009C">
        <w:rPr>
          <w:rFonts w:ascii="Times New Roman" w:hAnsi="Times New Roman"/>
          <w:color w:val="000000"/>
          <w:sz w:val="28"/>
          <w:lang w:val="ru-RU"/>
        </w:rPr>
        <w:t>хание растений. Дыхание животных. Диффузия газов через поверхность клетки. Кожное дыхание. Дыхательная поверхность. Жаберное и лёгочное дыхание. Дыхание позвоночных животных и человека. Эволюционное усложнение строения лёгких позвоночных животных. Дыхатель</w:t>
      </w:r>
      <w:r w:rsidRPr="003F009C">
        <w:rPr>
          <w:rFonts w:ascii="Times New Roman" w:hAnsi="Times New Roman"/>
          <w:color w:val="000000"/>
          <w:sz w:val="28"/>
          <w:lang w:val="ru-RU"/>
        </w:rPr>
        <w:t>ная система человека. Механизм вентиляции лёгких у птиц и млекопитающих. Регуляция дыхания. Дыхательные объёмы.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Транспорт веществ у организмов. Транспортные системы растений. Транспорт веществ у животных. Кровеносная система и её органы. Кровеносная систем</w:t>
      </w:r>
      <w:r w:rsidRPr="003F009C">
        <w:rPr>
          <w:rFonts w:ascii="Times New Roman" w:hAnsi="Times New Roman"/>
          <w:color w:val="000000"/>
          <w:sz w:val="28"/>
          <w:lang w:val="ru-RU"/>
        </w:rPr>
        <w:t>а позвоночных животных и человека. Сердце, кровеносные сосуды и кровь. Круги кровообращения. Эволюционные усложнения строения кровеносной системы позвоночных животных. Работа сердца и её регуляция.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Выделение у организмов. Выделение у растений. Выделение у 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животных. Сократительные вакуоли. Органы выделения. Фильтрация, секреция и обратное всасывание как механизмы работы органов выделения. Связь полости тела с кровеносной и выделительной системами. Выделение у </w:t>
      </w: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позвоночных животных и человека. Почки. Строение </w:t>
      </w:r>
      <w:r w:rsidRPr="003F009C">
        <w:rPr>
          <w:rFonts w:ascii="Times New Roman" w:hAnsi="Times New Roman"/>
          <w:color w:val="000000"/>
          <w:sz w:val="28"/>
          <w:lang w:val="ru-RU"/>
        </w:rPr>
        <w:t>и функционирование нефрона. Образование мочи у человека.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Защита у организмов. Защита у одноклеточных организмов. Споры бактерий и цисты простейших. Защита у многоклеточных растений. Кутикула. Средства пассивной и химической защиты. Фитонциды.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Защита у мног</w:t>
      </w:r>
      <w:r w:rsidRPr="003F009C">
        <w:rPr>
          <w:rFonts w:ascii="Times New Roman" w:hAnsi="Times New Roman"/>
          <w:color w:val="000000"/>
          <w:sz w:val="28"/>
          <w:lang w:val="ru-RU"/>
        </w:rPr>
        <w:t>оклеточных животных. Покровы и их производные. Защита организма от болезней. Иммунная система человека. Клеточный и гуморальный иммунитет. Врождённый и приобретённый специфический иммунитет. Теория клонально-селективного иммунитета (П. Эрлих, Ф. М. Бернет,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С. Тонегава). Воспалительные ответы организмов. Роль врождённого иммунитета в развитии системных заболеваний.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Раздражимость и регуляция у организмов. Раздражимость у одноклеточных организмов. Таксисы. Раздражимость и регуляция у растений. Ростовые веществ</w:t>
      </w:r>
      <w:r w:rsidRPr="003F009C">
        <w:rPr>
          <w:rFonts w:ascii="Times New Roman" w:hAnsi="Times New Roman"/>
          <w:color w:val="000000"/>
          <w:sz w:val="28"/>
          <w:lang w:val="ru-RU"/>
        </w:rPr>
        <w:t>а и их значение.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Нервная система и рефлекторная регуляция у животных. Нервная система и её отделы. Эволюционное усложнение строения нервной системы у животных. Отделы головного мозга позвоночных животных. Рефлекс и рефлекторная дуга. Безусловные и условные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рефлексы.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Гуморальная регуляция и эндокринная система животных и человека. Железы эндокринной системы и их гормоны. Действие гормонов. Взаимосвязь нервной и эндокринной систем. Гипоталамо-гипофизарная система.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Портрет: И. П. Павлов.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схемы: «Одноклеточные водоросли», «Многоклеточные водоросли», «Бактерии», «Простейшие», «Органы цветковых растений», «Системы органов позвоночных животных», «Внутреннее строение насекомых», «Ткани растений», «Корневые системы», «Строение стебля», «Строени</w:t>
      </w:r>
      <w:r w:rsidRPr="003F009C">
        <w:rPr>
          <w:rFonts w:ascii="Times New Roman" w:hAnsi="Times New Roman"/>
          <w:color w:val="000000"/>
          <w:sz w:val="28"/>
          <w:lang w:val="ru-RU"/>
        </w:rPr>
        <w:t>е листовой пластинки», «Ткани животных», «Скелет человека», «Пищеварительная система», «Кровеносная система», «Дыхательная система», «Нервная система», «Кожа», «Мышечная система», «Выделительная система», «Эндокринная система», «Строение мышцы», «Иммунитет</w:t>
      </w:r>
      <w:r w:rsidRPr="003F009C">
        <w:rPr>
          <w:rFonts w:ascii="Times New Roman" w:hAnsi="Times New Roman"/>
          <w:color w:val="000000"/>
          <w:sz w:val="28"/>
          <w:lang w:val="ru-RU"/>
        </w:rPr>
        <w:t>», «Кишечнополостные», «Схема питания растений», «Кровеносные системы позвоночных животных», «Строение гидры», «Строение планарии», «Внутреннее строение дождевого червя», «Нервная система рыб», «Нервная система лягушки», «Нервная система пресмыкающихся», «</w:t>
      </w:r>
      <w:r w:rsidRPr="003F009C">
        <w:rPr>
          <w:rFonts w:ascii="Times New Roman" w:hAnsi="Times New Roman"/>
          <w:color w:val="000000"/>
          <w:sz w:val="28"/>
          <w:lang w:val="ru-RU"/>
        </w:rPr>
        <w:t>Нервная система птиц», «Нервная система млекопитающих», «Нервная система человека», «Рефлекс».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Оборудование: световой микроскоп, микропрепараты одноклеточных организмов, микропрепараты тканей, раковины моллюсков, коллекции насекомых, иглокожих, живые экзем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пляры комнатных растений, гербарии растений разных отделов, влажные препараты животных, скелеты позвоночных, коллекции беспозвоночных животных, скелет человека, оборудование для демонстрации почвенного и воздушного питания растений, расщепления крахмала и </w:t>
      </w:r>
      <w:r w:rsidRPr="003F009C">
        <w:rPr>
          <w:rFonts w:ascii="Times New Roman" w:hAnsi="Times New Roman"/>
          <w:color w:val="000000"/>
          <w:sz w:val="28"/>
          <w:lang w:val="ru-RU"/>
        </w:rPr>
        <w:t>белков под действием ферментов, оборудование для демонстрации опытов по измерению жизненной ёмкости лёгких, механизма дыхательных движений, модели головного мозга различных животных.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тканей растений».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</w:t>
      </w:r>
      <w:r w:rsidRPr="003F009C">
        <w:rPr>
          <w:rFonts w:ascii="Times New Roman" w:hAnsi="Times New Roman"/>
          <w:color w:val="000000"/>
          <w:sz w:val="28"/>
          <w:lang w:val="ru-RU"/>
        </w:rPr>
        <w:t>ение тканей животных».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органов цветкового растения».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10. Размножение и развитие организмов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(включая вегетативное) и половое. Виды бесполого размножения: почкование, споруляция, фрагм</w:t>
      </w:r>
      <w:r w:rsidRPr="003F009C">
        <w:rPr>
          <w:rFonts w:ascii="Times New Roman" w:hAnsi="Times New Roman"/>
          <w:color w:val="000000"/>
          <w:sz w:val="28"/>
          <w:lang w:val="ru-RU"/>
        </w:rPr>
        <w:t>ентация, клонирование.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Половое размножение. Половые клетки, или гаметы. Мейоз. Стадии мейоза. Поведение хромосом в мейозе. Кроссинговер. Биологический смысл мейоза и полового процесса. Мейоз и его место в жизненном цикле организмов.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Предзародышевое развити</w:t>
      </w:r>
      <w:r w:rsidRPr="003F009C">
        <w:rPr>
          <w:rFonts w:ascii="Times New Roman" w:hAnsi="Times New Roman"/>
          <w:color w:val="000000"/>
          <w:sz w:val="28"/>
          <w:lang w:val="ru-RU"/>
        </w:rPr>
        <w:t>е. Гаметогенез у животных. Половые железы. Образование и развитие половых клеток. Сперматогенез и оогенез. Строение половых клеток.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Оплодотворение и эмбриональное развитие животных. Способы оплодотворения: наружное, внутреннее. Партеногенез.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Индивидуальное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развитие организмов (онтогенез). Эмбриология – наука о развитии организмов.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Морфогенез – одна из главных проблем эмбриологии. Концепция морфогенов и модели морфогенеза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. Стадии эмбриогенеза животных (на примере лягушки). Дробление. Типы дробления.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Детермин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ированное и недерминированное дробление. Бластула, типы бластул</w:t>
      </w:r>
      <w:r w:rsidRPr="003F009C">
        <w:rPr>
          <w:rFonts w:ascii="Times New Roman" w:hAnsi="Times New Roman"/>
          <w:color w:val="000000"/>
          <w:sz w:val="28"/>
          <w:lang w:val="ru-RU"/>
        </w:rPr>
        <w:t>. Особенности дробления млекопитающих. Зародышевые листки (гаструляция). Закладка органов и тканей из зародышевых листков. Взаимное влияние частей развивающегося зародыша (эмбриональная индукци</w:t>
      </w:r>
      <w:r w:rsidRPr="003F009C">
        <w:rPr>
          <w:rFonts w:ascii="Times New Roman" w:hAnsi="Times New Roman"/>
          <w:color w:val="000000"/>
          <w:sz w:val="28"/>
          <w:lang w:val="ru-RU"/>
        </w:rPr>
        <w:t>я). Закладка плана строения животного как результат иерархических взаимодействий генов. Влияние на эмбриональное развитие различных факторов окружающей среды.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Рост и развитие животных. Постэмбриональный период. Прямое и непрямое развитие. Развитие с метамо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рфозом у беспозвоночных и позвоночных животных. Биологическое значение прямого и непрямого </w:t>
      </w: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развития, их распространение в природе. Типы роста животных. Факторы регуляции роста животных и человека. Стадии постэмбрионального развития у животных и человека. П</w:t>
      </w:r>
      <w:r w:rsidRPr="003F009C">
        <w:rPr>
          <w:rFonts w:ascii="Times New Roman" w:hAnsi="Times New Roman"/>
          <w:color w:val="000000"/>
          <w:sz w:val="28"/>
          <w:lang w:val="ru-RU"/>
        </w:rPr>
        <w:t>ериоды онтогенеза человека. Старение и смерть как биологические процессы.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Размножение и развитие растений. Гаметофит и спорофит. Мейоз в жизненном цикле растений. Образование спор в процессе мейоза. Гаметогенез у растений. Оплодотворение и развитие растите</w:t>
      </w:r>
      <w:r w:rsidRPr="003F009C">
        <w:rPr>
          <w:rFonts w:ascii="Times New Roman" w:hAnsi="Times New Roman"/>
          <w:color w:val="000000"/>
          <w:sz w:val="28"/>
          <w:lang w:val="ru-RU"/>
        </w:rPr>
        <w:t>льных организмов. Двойное оплодотворение у цветковых растений. Образование и развитие семени.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Механизмы регуляции онтогенеза у растений и животных.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Портреты: С. Г. Навашин, Х. Шпеман.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«Вегетативное размножение», «Типы бесполого размножения», «Размножение хламидомонады», «Размножение эвглены», «Размножение гидры», «Мейоз», «Хромосомы», «Гаметогенез», «Строение яйцеклетки и сперматозоида», «Основные стадии онтогенеза», «Прямое и непрямое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развитие», «Развитие майского жука», «Развитие саранчи», «Развитие лягушки», «Двойное оплодотворение у цветковых растений», «Строение семян однодольных и двудольных растений», «Жизненный цикл морской капусты», «Жизненный цикл мха», «Жизненный цикл папорот</w:t>
      </w:r>
      <w:r w:rsidRPr="003F009C">
        <w:rPr>
          <w:rFonts w:ascii="Times New Roman" w:hAnsi="Times New Roman"/>
          <w:color w:val="000000"/>
          <w:sz w:val="28"/>
          <w:lang w:val="ru-RU"/>
        </w:rPr>
        <w:t>ника», «Жизненный цикл сосны».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яйцеклеток и сперматозоидов, модель «Цикл развития лягушки».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половых клеток на готовых микропрепаратах».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«Выявление п</w:t>
      </w:r>
      <w:r w:rsidRPr="003F009C">
        <w:rPr>
          <w:rFonts w:ascii="Times New Roman" w:hAnsi="Times New Roman"/>
          <w:color w:val="000000"/>
          <w:sz w:val="28"/>
          <w:lang w:val="ru-RU"/>
        </w:rPr>
        <w:t>ризнаков сходства зародышей позвоночных животных».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«Строение органов размножения высших растений».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11. Генетика – наука о наследственности и изменчивости организмов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История становления и развития генетики как науки. Работы Г. </w:t>
      </w:r>
      <w:r w:rsidRPr="003F009C">
        <w:rPr>
          <w:rFonts w:ascii="Times New Roman" w:hAnsi="Times New Roman"/>
          <w:color w:val="000000"/>
          <w:sz w:val="28"/>
          <w:lang w:val="ru-RU"/>
        </w:rPr>
        <w:t>Менделя, Г. де Фриза, Т. Моргана. Роль отечественных учёных в развитии генетики. Работы Н. К. Кольцова, Н. И. Вавилова, А. Н. Белозерского, Г. Д. Карпеченко, Ю. А. Филипченко, Н. В. Тимофеева-Ресовского.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Основные генетические понятия и символы. Гомологичны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е хромосомы, аллельные гены, альтернативные признаки, доминантный и рецессивный признак, гомозигота, гетерозигота, чистая линия, гибриды, генотип, фенотип. </w:t>
      </w: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Основные методы генетики: гибридологический, цитологический, молекулярно-генетический.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Портреты: Г. Мендель, Г. де Фриз, Т. Морган, Н. К. Кольцов, Н. И. Вавилов, А. Н. Белозерский, Г. Д. Карпеченко, Ю. А. Филипченко, Н. В. Тимофеев-Ресовский.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«Методы генетики», «Схемы скрещивания».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«Дрозофила как объект г</w:t>
      </w:r>
      <w:r w:rsidRPr="003F009C">
        <w:rPr>
          <w:rFonts w:ascii="Times New Roman" w:hAnsi="Times New Roman"/>
          <w:color w:val="000000"/>
          <w:sz w:val="28"/>
          <w:lang w:val="ru-RU"/>
        </w:rPr>
        <w:t>енетических исследований».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12. Закономерности наследственности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Моногибридное скрещивание. Первый закон Менделя – закон единообразия гибридов первого поколения. Правило доминирования. Второй закон Менделя – закон расщепления признаков. Цитологические о</w:t>
      </w:r>
      <w:r w:rsidRPr="003F009C">
        <w:rPr>
          <w:rFonts w:ascii="Times New Roman" w:hAnsi="Times New Roman"/>
          <w:color w:val="000000"/>
          <w:sz w:val="28"/>
          <w:lang w:val="ru-RU"/>
        </w:rPr>
        <w:t>сновы моногибридного скрещивания. Гипотеза чистоты гамет.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Анализирующее скрещивание. Промежуточный характер наследования. Расщепление признаков при неполном доминировании.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Дигибридное скрещивание. Третий закон Менделя – закон независимого наследования приз</w:t>
      </w:r>
      <w:r w:rsidRPr="003F009C">
        <w:rPr>
          <w:rFonts w:ascii="Times New Roman" w:hAnsi="Times New Roman"/>
          <w:color w:val="000000"/>
          <w:sz w:val="28"/>
          <w:lang w:val="ru-RU"/>
        </w:rPr>
        <w:t>наков. Цитологические основы дигибридного скрещивания.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Работы Т. Моргана. Сцепленное наследование генов, нарушение сцепления между генами. Хромосомная теория наследственности.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Генетика пола. Хромосомный механизм определен</w:t>
      </w:r>
      <w:r w:rsidRPr="003F009C">
        <w:rPr>
          <w:rFonts w:ascii="Times New Roman" w:hAnsi="Times New Roman"/>
          <w:color w:val="000000"/>
          <w:sz w:val="28"/>
          <w:lang w:val="ru-RU"/>
        </w:rPr>
        <w:t>ия пола. Аутосомы и половые хромосомы. Гомогаметный и гетерогаметный пол. Генетическая структура половых хромосом. Наследование признаков, сцепленных с полом.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Генотип как целостная система. Плейотропия – множественное действие гена. Множественный аллелизм.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Взаимодействие неаллельных генов. Комплементарность. Эпистаз. Полимерия.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Генетический контроль развития растений, животных и человека, а также физиологических процессов, поведения и когнитивных функций. Генетические механизмы симбиогенеза, механизмы взаим</w:t>
      </w:r>
      <w:r w:rsidRPr="003F009C">
        <w:rPr>
          <w:rFonts w:ascii="Times New Roman" w:hAnsi="Times New Roman"/>
          <w:color w:val="000000"/>
          <w:sz w:val="28"/>
          <w:lang w:val="ru-RU"/>
        </w:rPr>
        <w:t>одействия «хозяин – паразит» и «хозяин – микробиом». Генетические аспекты контроля и изменения наследственной информации в поколениях клеток и организмов.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Портреты: Г. Мендель, Т. Морган.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«Первый и второй законы Менделя», «Тре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тий закон Менделя», «Анализирующее скрещивание», «Неполное доминирование», «Сцепленное наследование признаков у дрозофилы», «Генетика пола», </w:t>
      </w: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«Кариотип человека», «Кариотип дрозофилы», «Кариотип птицы», «Множественный аллелизм», «Взаимодействие генов».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Обор</w:t>
      </w:r>
      <w:r w:rsidRPr="003F009C">
        <w:rPr>
          <w:rFonts w:ascii="Times New Roman" w:hAnsi="Times New Roman"/>
          <w:color w:val="000000"/>
          <w:sz w:val="28"/>
          <w:lang w:val="ru-RU"/>
        </w:rPr>
        <w:t>удование: модель для демонстрации законов единообразия гибридов первого поколения и расщепления признаков, модель для демонстрации закона независимого наследования признаков, модель для демонстрации сцепленного наследования признаков, световой микроскоп, м</w:t>
      </w:r>
      <w:r w:rsidRPr="003F009C">
        <w:rPr>
          <w:rFonts w:ascii="Times New Roman" w:hAnsi="Times New Roman"/>
          <w:color w:val="000000"/>
          <w:sz w:val="28"/>
          <w:lang w:val="ru-RU"/>
        </w:rPr>
        <w:t>икропрепарат: «Дрозофила».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 моногибридного скрещивания у дрозофилы».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 дигибридного скрещивания у дрозофилы».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13. Закономерности изменчивости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Взаимодействие генотипа и </w:t>
      </w:r>
      <w:r w:rsidRPr="003F009C">
        <w:rPr>
          <w:rFonts w:ascii="Times New Roman" w:hAnsi="Times New Roman"/>
          <w:color w:val="000000"/>
          <w:sz w:val="28"/>
          <w:lang w:val="ru-RU"/>
        </w:rPr>
        <w:t>среды при формировании фенотипа. Изменчивость признаков. Качественные и количественные признаки. Виды изменчивости: ненаследственная и наследственная.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Модификационная изменчивость. Роль среды в формировании модификационной изменчивости. Норма реакции призн</w:t>
      </w:r>
      <w:r w:rsidRPr="003F009C">
        <w:rPr>
          <w:rFonts w:ascii="Times New Roman" w:hAnsi="Times New Roman"/>
          <w:color w:val="000000"/>
          <w:sz w:val="28"/>
          <w:lang w:val="ru-RU"/>
        </w:rPr>
        <w:t>ака. Вариационный ряд и вариационная кривая (В. Иоганнсен). Свойства модификационной изменчивости.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Генотипическая изменчивость. Свойства генотипической изменчивости. Виды генотипической изменчивости: комбинативная, мутационная.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Комбинативная изменчивость. </w:t>
      </w:r>
      <w:r w:rsidRPr="003F009C">
        <w:rPr>
          <w:rFonts w:ascii="Times New Roman" w:hAnsi="Times New Roman"/>
          <w:color w:val="000000"/>
          <w:sz w:val="28"/>
          <w:lang w:val="ru-RU"/>
        </w:rPr>
        <w:t>Мейоз и половой процесс – основа комбинативной изменчивости. Роль комбинативной изменчивости в создании генетического разнообразия в пределах одного вида.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Мутационная изменчивость. Виды мутаций: генные, хромосомные, геномные. Спонтанные и индуцированные му</w:t>
      </w:r>
      <w:r w:rsidRPr="003F009C">
        <w:rPr>
          <w:rFonts w:ascii="Times New Roman" w:hAnsi="Times New Roman"/>
          <w:color w:val="000000"/>
          <w:sz w:val="28"/>
          <w:lang w:val="ru-RU"/>
        </w:rPr>
        <w:t>тации. Ядерные и цитоплазматические мутации. Соматические и половые мутации. Причины возникновения мутаций. Мутагены и их влияние на организмы. Закономерности мутационного процесса. Закон гомологических рядов в наследственной изменчивости (Н.И. Вавилов). В</w:t>
      </w:r>
      <w:r w:rsidRPr="003F009C">
        <w:rPr>
          <w:rFonts w:ascii="Times New Roman" w:hAnsi="Times New Roman"/>
          <w:color w:val="000000"/>
          <w:sz w:val="28"/>
          <w:lang w:val="ru-RU"/>
        </w:rPr>
        <w:t>неядерная изменчивость и наследственность.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i/>
          <w:color w:val="000000"/>
          <w:sz w:val="28"/>
          <w:lang w:val="ru-RU"/>
        </w:rPr>
        <w:t>Эпигенетика и эпигеномика, роль эпигенетических факторов в наследовании и изменчивости фенотипических признаков у организмов.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Портреты: Г. де Фриз, В. Иоганнсен, Н. И. Вавилов.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Таблицы и схемы: «Виды </w:t>
      </w:r>
      <w:r w:rsidRPr="003F009C">
        <w:rPr>
          <w:rFonts w:ascii="Times New Roman" w:hAnsi="Times New Roman"/>
          <w:color w:val="000000"/>
          <w:sz w:val="28"/>
          <w:lang w:val="ru-RU"/>
        </w:rPr>
        <w:t>изменчивости», «Модификационная изменчивость», «Комбинативная изменчивость», «Мейоз», «Оплодотворение», «Генетические заболевания человека», «Виды мутаций».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Оборудование: живые и гербарные экземпляры комнатных растений, рисунки (фотографии) животных с разл</w:t>
      </w:r>
      <w:r w:rsidRPr="003F009C">
        <w:rPr>
          <w:rFonts w:ascii="Times New Roman" w:hAnsi="Times New Roman"/>
          <w:color w:val="000000"/>
          <w:sz w:val="28"/>
          <w:lang w:val="ru-RU"/>
        </w:rPr>
        <w:t>ичными видами изменчивости.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«Исследование закономерностей модификационной изменчивости. Построение вариационного ряда и вариационной кривой».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«Мутации у дрозофилы (на готовых микропрепаратах)».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14. Генетика чело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века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Кариотип человека. Международная программа исследования генома человека. Методы изучения генетики человека: генеалогический, близнецовый, цитогенетический, популяционно-статистический, молекулярно-генетический. Современное определение генотипа: полног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еномное секвенирование, генотипирование, в том числе с помощью ПЦР-анализа.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</w:t>
      </w:r>
      <w:r w:rsidRPr="003F009C">
        <w:rPr>
          <w:rFonts w:ascii="Times New Roman" w:hAnsi="Times New Roman"/>
          <w:color w:val="000000"/>
          <w:sz w:val="28"/>
          <w:lang w:val="ru-RU"/>
        </w:rPr>
        <w:t>генетических заболеваний человека. Медико-генетическое консультирование. Стволовые клетки. Понятие «генетического груза». Этические аспекты исследований в области редактирования генома и стволовых клеток.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Генетические факторы повышенной чувствительности че</w:t>
      </w:r>
      <w:r w:rsidRPr="003F009C">
        <w:rPr>
          <w:rFonts w:ascii="Times New Roman" w:hAnsi="Times New Roman"/>
          <w:color w:val="000000"/>
          <w:sz w:val="28"/>
          <w:lang w:val="ru-RU"/>
        </w:rPr>
        <w:t>ловека к физическому и химическому загрязнению окружающей среды. Генетическая предрасположенность человека к патологиям.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«Кариотип человека», «Методы изучения генетики человека», «Генетические заболевания человека».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«Составление и анализ родословной».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15. Селекция организмов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Доместикация и селекция. Зарождение селекции и доместикации. Учение Н. И. Вавилова о Центрах происхождения и многообразия культурных растений. Роль селекции в создании сор</w:t>
      </w:r>
      <w:r w:rsidRPr="003F009C">
        <w:rPr>
          <w:rFonts w:ascii="Times New Roman" w:hAnsi="Times New Roman"/>
          <w:color w:val="000000"/>
          <w:sz w:val="28"/>
          <w:lang w:val="ru-RU"/>
        </w:rPr>
        <w:t>тов растений и пород животных. Сорт, порода, штамм. Закон гомологических рядов в наследственной изменчивости Н. И. Вавилова, его значение для селекционной работы.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Методы селекционной работы. Искусственный отбор: массовый и индивидуальный. Этапы комбинацион</w:t>
      </w:r>
      <w:r w:rsidRPr="003F009C">
        <w:rPr>
          <w:rFonts w:ascii="Times New Roman" w:hAnsi="Times New Roman"/>
          <w:color w:val="000000"/>
          <w:sz w:val="28"/>
          <w:lang w:val="ru-RU"/>
        </w:rPr>
        <w:t>ной селекции. Испытание производителей по потомству. Отбор по генотипу с помощью оценки фенотипа потомства и отбор по генотипу с помощью анализа ДНК.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Искусственный мутагенез как метод селекционной работы. Радиационный и химический мутагенез как источник му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таций у культурных </w:t>
      </w: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форм организмов. Использование геномного редактирования и методов рекомбинантных ДНК для получения исходного материала для селекции.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Получение полиплоидов. Внутривидовая гибридизация. Близкородственное скрещивание, или инбридинг. Неродст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венное скрещивание, или аутбридинг. Гетерозис и его причины. Использование гетерозиса в селекции. Отдалённая гибридизация. Преодоление бесплодия межвидовых гибридов. Достижения селекции растений и животных.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«Зелёная революция».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Сохранение и изучение генети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ческих ресурсов культурных растений и их диких родичей для создания новых сортов и гибридов сельскохозяйственных культур.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Изучение, сохранение и управление генетическими ресурсами сельскохозяйственных и промысловых животных в целях улучшения существующих и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 xml:space="preserve"> создания новых пород, линий и кроссов, в том числе с применением современных методов научных исследований, передовых идей и перспективных технологий.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Портреты: Н. И. Вавилов, И. В. Мичурин, Г. Д. Карпеченко, П. П. Лукьяненко, Б. Л. Астауров, </w:t>
      </w:r>
      <w:r w:rsidRPr="003F009C">
        <w:rPr>
          <w:rFonts w:ascii="Times New Roman" w:hAnsi="Times New Roman"/>
          <w:color w:val="000000"/>
          <w:sz w:val="28"/>
          <w:lang w:val="ru-RU"/>
        </w:rPr>
        <w:t>Н. Борлоуг, Д. К. Беляев.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«Центры происхождения и многообразия культурных растений», «Закон гомологических рядов в наследственной изменчивости», «Методы селекции», «Отдалённая гибридизация», «Мутагенез».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сортов культурных растений и пород домашних животных».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методов селекции растений».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«Прививка растений».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3F009C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селекции растений и животных (на селекционную станц</w:t>
      </w:r>
      <w:r w:rsidRPr="003F009C">
        <w:rPr>
          <w:rFonts w:ascii="Times New Roman" w:hAnsi="Times New Roman"/>
          <w:color w:val="000000"/>
          <w:sz w:val="28"/>
          <w:lang w:val="ru-RU"/>
        </w:rPr>
        <w:t>ию, племенную ферму, сортоиспытательный участок, в тепличное хозяйство, в лабораторию агроуниверситета или научного центра)».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16. Биотехнология и синтетическая биология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Объекты, используемые в биотехнологии, – клеточные и тканевые культуры, микроорган</w:t>
      </w:r>
      <w:r w:rsidRPr="003F009C">
        <w:rPr>
          <w:rFonts w:ascii="Times New Roman" w:hAnsi="Times New Roman"/>
          <w:color w:val="000000"/>
          <w:sz w:val="28"/>
          <w:lang w:val="ru-RU"/>
        </w:rPr>
        <w:t>измы, их характеристика. Традиционная биотехнология: хлебопечение, получение кисломолочных продуктов, виноделие. Микробиологический синтез. Объекты микробиологических технологий. Производство белка, аминокислот и витаминов.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Создание технологий и инструмент</w:t>
      </w:r>
      <w:r w:rsidRPr="003F009C">
        <w:rPr>
          <w:rFonts w:ascii="Times New Roman" w:hAnsi="Times New Roman"/>
          <w:color w:val="000000"/>
          <w:sz w:val="28"/>
          <w:lang w:val="ru-RU"/>
        </w:rPr>
        <w:t>ов целенаправленного изменения и конструирования геномов с целью получения организмов и их компонентов, содержащих не встречающиеся в природе биосинтетические пути.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Клеточная инженерия. Методы культуры клеток и тканей растений и животных. Криобанки. Сомати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ческая гибридизация и соматический эмбриогенез. Использование гаплоидов в селекции растений.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Получение моноклональных антител. Использование моноклональных и поликлональных антител в медицине.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Искусственное оплодотворение. Реконструкция яйцеклеток и клонир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ование животных. Метод трансплантации ядер клеток.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Технологии оздоровления, культивирования и микроклонального размножения сельскохозяйственных культур</w:t>
      </w:r>
      <w:r w:rsidRPr="003F009C">
        <w:rPr>
          <w:rFonts w:ascii="Times New Roman" w:hAnsi="Times New Roman"/>
          <w:color w:val="000000"/>
          <w:sz w:val="28"/>
          <w:lang w:val="ru-RU"/>
        </w:rPr>
        <w:t>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Хромосомная и генная инженерия. Искусственный синтез гена и конструирование рекомбинантных ДНК.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Создани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е трансгенных организмов</w:t>
      </w:r>
      <w:r w:rsidRPr="003F009C">
        <w:rPr>
          <w:rFonts w:ascii="Times New Roman" w:hAnsi="Times New Roman"/>
          <w:color w:val="000000"/>
          <w:sz w:val="28"/>
          <w:lang w:val="ru-RU"/>
        </w:rPr>
        <w:t>. Достижения и перспективы хромосомной и генной инженерии. Экологические и этические проблемы генной инженерии.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Медицинские биотехнологии. Постгеномная цифровая медицина. ПЦР-диагностика. Метаболомный анализ, геноцентрический анализ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протеома человека для оценки состояния его здоровья. Использование стволовых клеток. Таргетная терапия рака. 3</w:t>
      </w:r>
      <w:r>
        <w:rPr>
          <w:rFonts w:ascii="Times New Roman" w:hAnsi="Times New Roman"/>
          <w:color w:val="000000"/>
          <w:sz w:val="28"/>
        </w:rPr>
        <w:t>D</w:t>
      </w:r>
      <w:r w:rsidRPr="003F009C">
        <w:rPr>
          <w:rFonts w:ascii="Times New Roman" w:hAnsi="Times New Roman"/>
          <w:color w:val="000000"/>
          <w:sz w:val="28"/>
          <w:lang w:val="ru-RU"/>
        </w:rPr>
        <w:t>-биоинженерия для разработки фундаментальных основ медицинских технологий, создания комплексных тканей сочетанием технологий трёхмерного биоприн</w:t>
      </w:r>
      <w:r w:rsidRPr="003F009C">
        <w:rPr>
          <w:rFonts w:ascii="Times New Roman" w:hAnsi="Times New Roman"/>
          <w:color w:val="000000"/>
          <w:sz w:val="28"/>
          <w:lang w:val="ru-RU"/>
        </w:rPr>
        <w:t>тинга и скаффолдинга для решения задач персонализированной медицины.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Создание векторных вакцин с целью обеспечения комбинированной защиты от возбудителей ОРВИ, установление молекулярных механизмов функционирования РНК-содержащих вирусов, вызывающих особо о</w:t>
      </w:r>
      <w:r w:rsidRPr="003F009C">
        <w:rPr>
          <w:rFonts w:ascii="Times New Roman" w:hAnsi="Times New Roman"/>
          <w:color w:val="000000"/>
          <w:sz w:val="28"/>
          <w:lang w:val="ru-RU"/>
        </w:rPr>
        <w:t>пасные заболевания человека и животных.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«Использование микроорганизмов в промышленном производстве», «Клеточная инженерия», «Генная инженерия».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объектов биотехнологии».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«Получе</w:t>
      </w:r>
      <w:r w:rsidRPr="003F009C">
        <w:rPr>
          <w:rFonts w:ascii="Times New Roman" w:hAnsi="Times New Roman"/>
          <w:color w:val="000000"/>
          <w:sz w:val="28"/>
          <w:lang w:val="ru-RU"/>
        </w:rPr>
        <w:t>ние молочнокислых продуктов».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Экскурсия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«Биотехнология – важнейшая производительная сила современности (на биотехнологическое производство)».</w:t>
      </w:r>
    </w:p>
    <w:p w:rsidR="00077859" w:rsidRPr="003F009C" w:rsidRDefault="00077859">
      <w:pPr>
        <w:spacing w:after="0" w:line="264" w:lineRule="auto"/>
        <w:ind w:left="120"/>
        <w:jc w:val="both"/>
        <w:rPr>
          <w:lang w:val="ru-RU"/>
        </w:rPr>
      </w:pPr>
    </w:p>
    <w:p w:rsidR="00077859" w:rsidRPr="003F009C" w:rsidRDefault="001F6830">
      <w:pPr>
        <w:spacing w:after="0" w:line="264" w:lineRule="auto"/>
        <w:ind w:left="12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77859" w:rsidRPr="003F009C" w:rsidRDefault="00077859">
      <w:pPr>
        <w:spacing w:after="0" w:line="264" w:lineRule="auto"/>
        <w:ind w:left="120"/>
        <w:jc w:val="both"/>
        <w:rPr>
          <w:lang w:val="ru-RU"/>
        </w:rPr>
      </w:pP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1.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Зарождение и развитие эволюционных представлений в биологии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</w:t>
      </w:r>
      <w:r w:rsidRPr="003F009C">
        <w:rPr>
          <w:rFonts w:ascii="Times New Roman" w:hAnsi="Times New Roman"/>
          <w:color w:val="000000"/>
          <w:sz w:val="28"/>
          <w:lang w:val="ru-RU"/>
        </w:rPr>
        <w:t>дпосылки возникновения дарвинизма. Жизнь и научная деятельность Ч. Дарвина.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Движущие силы эволюции видов по Ч. Дарвину (высокая интенсивность размножения организмов, наследственная изменчивость, борьба за существование, естественный и искусственный отбор).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Оформление синтетической теории эволюции (СТЭ). Нейтральная теория эволюции. Современная эволюционная биология. Значение эволюционной теории в формировании естественно-научной картины мира.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Аристотель, К. Линней, Ж. Б. Ламарк, Э. Ж. Сент-Илер, Ж. Кювье, Ч. Дарвин, С. С. Четвериков, И. И. Шмальгаузен, Дж. Холдейн, Д. К. Беляев.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«Система живой природы (по К. Линнею)», «Лестница живых существ (по Ламарку)», «Механизм формирования приспособлений у растений и животных (по Ламарку)», «Карта-схема маршрута путешествия Ч. Дарвина», «Находки Ч. Дарвина», «Формы борьбы за существование»,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«Породы голубей», «Многообразие культурных форм капусты», «Породы домашних животных», «Схема образования новых видов (по Ч. Дарвину)», «Схема соотношения движущих сил эволюции», «Основные положения синтетической теории эволюции».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2. Микроэволюция и е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ё результаты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Популяция как элементарная единица эволюции. Современные методы оценки генетического разнообразия и структуры популяций. Изменение генофонда популяции как элементарное эволюционное явление. Закон генетического равновесия Дж. Харди, В. Вайнберг</w:t>
      </w:r>
      <w:r w:rsidRPr="003F009C">
        <w:rPr>
          <w:rFonts w:ascii="Times New Roman" w:hAnsi="Times New Roman"/>
          <w:color w:val="000000"/>
          <w:sz w:val="28"/>
          <w:lang w:val="ru-RU"/>
        </w:rPr>
        <w:t>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Элементарные факторы (движущие силы) эволюции. Мутационный процесс. Комбинативная изменчивость. Дрейф генов – случайные ненаправленные изменения частот аллелей в популяциях. Эффект основателя.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Эффект бутылочного горлышка. Снижение генетического разнообр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азия: причины и следствия. Проявление эффекта дрейфа генов в больших и малых популяциях.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Миграции. Изоляция популяций: географическая (пространственная), биологическая (репродуктивная).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отбора: движущий, стабилизирующий, разрывающий (дизруптивный). Половой отбор. Возникновение и эволюция социального поведения животных.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микроэволюции. Возникновение приспособлений у организмов. Ароморфозы и идиоад</w:t>
      </w:r>
      <w:r w:rsidRPr="003F009C">
        <w:rPr>
          <w:rFonts w:ascii="Times New Roman" w:hAnsi="Times New Roman"/>
          <w:color w:val="000000"/>
          <w:sz w:val="28"/>
          <w:lang w:val="ru-RU"/>
        </w:rPr>
        <w:t>аптации. Примеры приспособлений у организмов: морфологические, физиологические, биохимические, поведенческие. Относительность приспособленности организмов.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Вид, его критерии и структура. Видообразование как результат микроэволюции. Изоляция – ключевой факт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ор видообразования. Пути и способы видообразования: аллопатрическое (географическое), </w:t>
      </w: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симпатрическое (экологическое), «мгновенное» (полиплоидизация, гибридизация). Длительность эволюционных процессов.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Механизмы формирования биологического разнообразия.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Рол</w:t>
      </w:r>
      <w:r w:rsidRPr="003F009C">
        <w:rPr>
          <w:rFonts w:ascii="Times New Roman" w:hAnsi="Times New Roman"/>
          <w:color w:val="000000"/>
          <w:sz w:val="28"/>
          <w:lang w:val="ru-RU"/>
        </w:rPr>
        <w:t>ь эволюционной биологии в разработке научных методов сохранения биоразнообразия. Микроэволюция и коэволюция паразитов и их хозяев. Механизмы формирования устойчивости к антибиотикам и способы борьбы с ней.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Портреты: С. С. Четвериков, Э. Майр.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«Мутационная изменчивость», «Популяционная структура вида», «Схема проявления закона Харди–Вайнберга», «Движущие силы эволюции», «Экологическая изоляция популяций севанской форели», «Географическая изоляция лиственницы сибирской и лиственн</w:t>
      </w:r>
      <w:r w:rsidRPr="003F009C">
        <w:rPr>
          <w:rFonts w:ascii="Times New Roman" w:hAnsi="Times New Roman"/>
          <w:color w:val="000000"/>
          <w:sz w:val="28"/>
          <w:lang w:val="ru-RU"/>
        </w:rPr>
        <w:t>ицы даурской», «Популяционные волны численности хищников и жертв», «Схема действия естественного отбора», «Формы борьбы за существование», «Индустриальный меланизм», «Живые ископаемые», «Покровительственная окраска животных», «Предупреждающая окраска живот</w:t>
      </w:r>
      <w:r w:rsidRPr="003F009C">
        <w:rPr>
          <w:rFonts w:ascii="Times New Roman" w:hAnsi="Times New Roman"/>
          <w:color w:val="000000"/>
          <w:sz w:val="28"/>
          <w:lang w:val="ru-RU"/>
        </w:rPr>
        <w:t>ных», «Физиологические адаптации», «Приспособленность организмов и её относительность», «Критерии вида», «Виды-двойники», «Структура вида в природе», «Способы видообразования», «Географическое видообразование трёх видов ландышей», «Экологическое видообразо</w:t>
      </w:r>
      <w:r w:rsidRPr="003F009C">
        <w:rPr>
          <w:rFonts w:ascii="Times New Roman" w:hAnsi="Times New Roman"/>
          <w:color w:val="000000"/>
          <w:sz w:val="28"/>
          <w:lang w:val="ru-RU"/>
        </w:rPr>
        <w:t>вание видов синиц», «Полиплоиды растений», «Капустно-редечный гибрид».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насекомых, чучела птиц и зверей с примерами различных приспособлений, чучела птиц и зверей разных видов, гербарии растений близких видов, обра</w:t>
      </w:r>
      <w:r w:rsidRPr="003F009C">
        <w:rPr>
          <w:rFonts w:ascii="Times New Roman" w:hAnsi="Times New Roman"/>
          <w:color w:val="000000"/>
          <w:sz w:val="28"/>
          <w:lang w:val="ru-RU"/>
        </w:rPr>
        <w:t>зовавшихся различными способами.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«Выявление изменчивости у особей одного вида».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«Приспособления организмов и их относительная целесообразность».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«Сравнение видов по морфологическому критерию».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а 3. Макроэволюция и её результаты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Методы изучения макроэволюции. Палеонтологические методы изучения эволюции. Переходные формы и филогенетические ряды организмов.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Биогеографические методы изучения эволюции. Сравнение флоры и фауны материков и островов. Би</w:t>
      </w:r>
      <w:r w:rsidRPr="003F009C">
        <w:rPr>
          <w:rFonts w:ascii="Times New Roman" w:hAnsi="Times New Roman"/>
          <w:color w:val="000000"/>
          <w:sz w:val="28"/>
          <w:lang w:val="ru-RU"/>
        </w:rPr>
        <w:t>огеографические области Земли. Виды-эндемики и реликты.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Эмбриологические и сравнительно-морфологические методы изучения эволюции. Генетические механизмы эволюции онтогенеза и появления эволюционных новшеств. Гомологичные и аналогичные органы. Рудиментарные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органы и атавизмы. Молекулярно-генетические, биохимические и математические методы изучения эволюции. Гомологичные гены. Современные методы построения филогенетических деревьев.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Хромосомные мутации и эволюция геномов.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Общие закономерности (правила) эволюц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ии.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Принцип смены функций</w:t>
      </w:r>
      <w:r w:rsidRPr="003F009C">
        <w:rPr>
          <w:rFonts w:ascii="Times New Roman" w:hAnsi="Times New Roman"/>
          <w:color w:val="000000"/>
          <w:sz w:val="28"/>
          <w:lang w:val="ru-RU"/>
        </w:rPr>
        <w:t>. Необратимость эволюции. Адаптивная радиация. Неравномерность темпов эволюции.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Портреты: К. М. Бэр, А. О. Ковалевский, Ф. Мюллер, Э. Геккель.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«Филогенетический ряд лошади», «Археоптерикс», «Зверозубые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ящеры», «Стегоцефалы», «Риниофиты», «Семенные папоротники», «Биогеографические зоны Земли», «Дрейф континентов», «Реликты», «Начальные стадии эмбрионального развития позвоночных животных», «Гомологичные и аналогичные органы», «Рудименты», «Атавизмы», «Хро</w:t>
      </w:r>
      <w:r w:rsidRPr="003F009C">
        <w:rPr>
          <w:rFonts w:ascii="Times New Roman" w:hAnsi="Times New Roman"/>
          <w:color w:val="000000"/>
          <w:sz w:val="28"/>
          <w:lang w:val="ru-RU"/>
        </w:rPr>
        <w:t>мосомные наборы человека и шимпанзе», «Главные направления эволюции», «Общие закономерности эволюции».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Оборудование: коллекции, гербарии, муляжи ископаемых остатков организмов, муляжи гомологичных, аналогичных, рудиментарных органов и атавизмов, коллекции </w:t>
      </w:r>
      <w:r w:rsidRPr="003F009C">
        <w:rPr>
          <w:rFonts w:ascii="Times New Roman" w:hAnsi="Times New Roman"/>
          <w:color w:val="000000"/>
          <w:sz w:val="28"/>
          <w:lang w:val="ru-RU"/>
        </w:rPr>
        <w:t>насекомых.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4. Происхождение и развитие жизни на Земле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Научные гипотезы происхождения жизни на Земле. Абиогенез и панспермия. Донаучные представления о зарождении жизни (креационизм). Гипотеза постоянного самозарождения жизни и её опровержение опытами </w:t>
      </w:r>
      <w:r w:rsidRPr="003F009C">
        <w:rPr>
          <w:rFonts w:ascii="Times New Roman" w:hAnsi="Times New Roman"/>
          <w:color w:val="000000"/>
          <w:sz w:val="28"/>
          <w:lang w:val="ru-RU"/>
        </w:rPr>
        <w:t>Ф. Реди, Л. Спалланцани, Л. Пастера. Происхождение жизни и астробиология.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Основные этапы неорганической эволюции. Планетарная (геологическая) эволюция. Химическая эволюция. Абиогенный синтез органических веществ из неорганических. Опыт С. Миллера и Г. Юри.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Образование полимеров из мономеров. Коацерватная гипотеза А. И. Опарина, гипотеза первичного бульона Дж. Холдейна, генетическая гипотеза Г. Мёллера. Рибозимы (Т. Чек) и гипотеза «мира РНК» У. Гилберта. Формирование мембран и возникновение протоклетки.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Ист</w:t>
      </w:r>
      <w:r w:rsidRPr="003F009C">
        <w:rPr>
          <w:rFonts w:ascii="Times New Roman" w:hAnsi="Times New Roman"/>
          <w:color w:val="000000"/>
          <w:sz w:val="28"/>
          <w:lang w:val="ru-RU"/>
        </w:rPr>
        <w:t>ория Земли и методы её изучения. Ископаемые органические остатки. Геохронология и её методы. Относительная и абсолютная геохронология. Геохронологическая шкала: эоны, эры, периоды, эпохи.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Начальные этапы органической эволюции. Появление и эволюция первых к</w:t>
      </w:r>
      <w:r w:rsidRPr="003F009C">
        <w:rPr>
          <w:rFonts w:ascii="Times New Roman" w:hAnsi="Times New Roman"/>
          <w:color w:val="000000"/>
          <w:sz w:val="28"/>
          <w:lang w:val="ru-RU"/>
        </w:rPr>
        <w:t>леток. Эволюция метаболизма. Возникновение первых экосистем. Современные микробные биоплёнки как аналог первых на Земле сообществ. Строматолиты. Прокариоты и эукариоты.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Происхождение эукариот (симбиогенез). Эволюционное происхождение вирусов. Происхождение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многоклеточных организмов. Возникновение основных групп многоклеточных организмов.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Основные этапы эволюции высших растений. Основные ароморфозы растений. Выход растений на сушу. Появление споровых растений и завоевание ими суши. Семенные растения. Происхо</w:t>
      </w:r>
      <w:r w:rsidRPr="003F009C">
        <w:rPr>
          <w:rFonts w:ascii="Times New Roman" w:hAnsi="Times New Roman"/>
          <w:color w:val="000000"/>
          <w:sz w:val="28"/>
          <w:lang w:val="ru-RU"/>
        </w:rPr>
        <w:t>ждение цветковых растений.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Основные этапы эволюции животного мира. Основные ароморфозы животных. Вендская фауна. Кембрийский взрыв – появление современных типов. Первые хордовые животные. Жизнь в воде. Эволюция позвоночных. Происхождение амфибий и рептилий</w:t>
      </w:r>
      <w:r w:rsidRPr="003F009C">
        <w:rPr>
          <w:rFonts w:ascii="Times New Roman" w:hAnsi="Times New Roman"/>
          <w:color w:val="000000"/>
          <w:sz w:val="28"/>
          <w:lang w:val="ru-RU"/>
        </w:rPr>
        <w:t>. Происхождение млекопитающих и птиц. Принцип ключевого ароморфоза. Освоение беспозвоночными и позвоночными животными суши.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периодам: архей, протерозой, палеозой, мезозой, кайнозой. Общая характеристика климата и геологиче</w:t>
      </w:r>
      <w:r w:rsidRPr="003F009C">
        <w:rPr>
          <w:rFonts w:ascii="Times New Roman" w:hAnsi="Times New Roman"/>
          <w:color w:val="000000"/>
          <w:sz w:val="28"/>
          <w:lang w:val="ru-RU"/>
        </w:rPr>
        <w:t>ских процессов. Появление и расцвет характерных организмов. Углеобразование: его условия и влияние на газовый состав атмосферы.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Массовые вымирания – экологические кризисы прошлого. Причины и следствия массовых вымираний. Современный экологический кризис, е</w:t>
      </w:r>
      <w:r w:rsidRPr="003F009C">
        <w:rPr>
          <w:rFonts w:ascii="Times New Roman" w:hAnsi="Times New Roman"/>
          <w:color w:val="000000"/>
          <w:sz w:val="28"/>
          <w:lang w:val="ru-RU"/>
        </w:rPr>
        <w:t>го особенности. Проблема сохранения биоразнообразия на Земле.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Современная система органического мира. Принципы классификации организмов. Основные систематические группы организмов.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Ф. Реди, Л. Спалланцани, Л. Пастер, И. И. Мечников, А. И. Опарин, Дж. Холдейн, Г. Мёллер, С. Миллер, Г. Юри.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«Схема опыта Ф. Реди», «Схема опыта Л. Пастера по изучению самозарождения жизни», «Схема опыта С. Миллера, Г. Юри», «Этапы неорга</w:t>
      </w:r>
      <w:r w:rsidRPr="003F009C">
        <w:rPr>
          <w:rFonts w:ascii="Times New Roman" w:hAnsi="Times New Roman"/>
          <w:color w:val="000000"/>
          <w:sz w:val="28"/>
          <w:lang w:val="ru-RU"/>
        </w:rPr>
        <w:t>нической эволюции», «Геохронологическая шкала», «Начальные этапы органической эволюции», «Схема образования эукариот путём симбиогенеза», «Система живой природы», «Строение вируса», «Ароморфозы растений», «Риниофиты», «Одноклеточные водоросли», «Многоклето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чные водоросли», «Мхи», «Папоротники», «Голосеменные растения», «Органы цветковых растений», «Схема развития животного мира», «Ароморфозы животных», «Простейшие», «Кишечнополостные», «Плоские черви», «Членистоногие», «Рыбы», «Земноводные», </w:t>
      </w: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«Пресмыкающиеся»</w:t>
      </w:r>
      <w:r w:rsidRPr="003F009C">
        <w:rPr>
          <w:rFonts w:ascii="Times New Roman" w:hAnsi="Times New Roman"/>
          <w:color w:val="000000"/>
          <w:sz w:val="28"/>
          <w:lang w:val="ru-RU"/>
        </w:rPr>
        <w:t>, «Птицы», «Млекопитающие», «Развитие жизни в архейской эре», «Развитие жизни в протерозойской эре», «Развитие жизни в палеозойской эре», «Развитие жизни в мезозойской эре», «Развитие жизни в кайнозойской эре», «Современная система органического мира».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рудование: гербарии растений различных отделов, коллекции насекомых, влажные препараты животных, раковины моллюсков, коллекции иглокожих, скелеты позвоночных животных, чучела птиц и зверей, коллекции окаменелостей, полезных ископаемых, муляжи органических </w:t>
      </w:r>
      <w:r w:rsidRPr="003F009C">
        <w:rPr>
          <w:rFonts w:ascii="Times New Roman" w:hAnsi="Times New Roman"/>
          <w:color w:val="000000"/>
          <w:sz w:val="28"/>
          <w:lang w:val="ru-RU"/>
        </w:rPr>
        <w:t>остатков организмов.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Виртуальная 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«Моделирование опытов Миллера–Юри по изучению абиогенного синтеза органических соединений в первичной атмосфере».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и описание ископаемых остатков древних организмов».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растений разных отделов».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позвоночных животных».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5. Происхождение человека – антропогенез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Разделы и задачи антропологии. Методы антропологии.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Становление </w:t>
      </w:r>
      <w:r w:rsidRPr="003F009C">
        <w:rPr>
          <w:rFonts w:ascii="Times New Roman" w:hAnsi="Times New Roman"/>
          <w:color w:val="000000"/>
          <w:sz w:val="28"/>
          <w:lang w:val="ru-RU"/>
        </w:rPr>
        <w:t>представлений о происхождении человека. Религиозные воззрения. Современные научные теории.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Сходство человека с животными. Систематическое положение человека. Свидетельства сходства человека с животными: сравнительно-морфологические, эмбриологические, физио</w:t>
      </w:r>
      <w:r w:rsidRPr="003F009C">
        <w:rPr>
          <w:rFonts w:ascii="Times New Roman" w:hAnsi="Times New Roman"/>
          <w:color w:val="000000"/>
          <w:sz w:val="28"/>
          <w:lang w:val="ru-RU"/>
        </w:rPr>
        <w:t>лого-биохимические, поведенческие. Отличия человека от животных. Прямохождение и комплекс связанных с ним признаков. Развитие головного мозга и второй сигнальной системы.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антропогенеза: биологические, социальные. Соотношение биологи</w:t>
      </w:r>
      <w:r w:rsidRPr="003F009C">
        <w:rPr>
          <w:rFonts w:ascii="Times New Roman" w:hAnsi="Times New Roman"/>
          <w:color w:val="000000"/>
          <w:sz w:val="28"/>
          <w:lang w:val="ru-RU"/>
        </w:rPr>
        <w:t>ческих и социальных факторов в антропогенезе.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Основные стадии антропогенеза. Ранние человекообразные обезьяны (проконсулы) и ранние понгиды – общие предки человекообразных обезьян и людей. Австралопитеки – двуногие предки людей. Человек умелый, первые изго</w:t>
      </w:r>
      <w:r w:rsidRPr="003F009C">
        <w:rPr>
          <w:rFonts w:ascii="Times New Roman" w:hAnsi="Times New Roman"/>
          <w:color w:val="000000"/>
          <w:sz w:val="28"/>
          <w:lang w:val="ru-RU"/>
        </w:rPr>
        <w:t>товления орудий труда. Человек прямоходящий и первый выход людей за пределы Африки. Человек гейдельбергский – общий предок неандертальского человека и человека разумного. Человек неандертальский как вид людей холодного климата. Человек разумный современног</w:t>
      </w:r>
      <w:r w:rsidRPr="003F009C">
        <w:rPr>
          <w:rFonts w:ascii="Times New Roman" w:hAnsi="Times New Roman"/>
          <w:color w:val="000000"/>
          <w:sz w:val="28"/>
          <w:lang w:val="ru-RU"/>
        </w:rPr>
        <w:t>о типа, денисовский человек, освоение континентов за пределами Африки. Палеогенетика и палеогеномика.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Эволюция современного человека. Естественный отбор в популяциях человека. Мутационный процесс и полиморфизм. Популяционные волны, дрейф генов, миграция и </w:t>
      </w:r>
      <w:r w:rsidRPr="003F009C">
        <w:rPr>
          <w:rFonts w:ascii="Times New Roman" w:hAnsi="Times New Roman"/>
          <w:color w:val="000000"/>
          <w:sz w:val="28"/>
          <w:lang w:val="ru-RU"/>
        </w:rPr>
        <w:t>«эффект основателя» в популяциях современного человека.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Человеческие расы. Понятие о расе. Большие расы: европеоидная (евразийская), австрало-негроидная (экваториальная), монголоидная (азиатско-американская). Время и пути расселения человека по планете. Ед</w:t>
      </w:r>
      <w:r w:rsidRPr="003F009C">
        <w:rPr>
          <w:rFonts w:ascii="Times New Roman" w:hAnsi="Times New Roman"/>
          <w:color w:val="000000"/>
          <w:sz w:val="28"/>
          <w:lang w:val="ru-RU"/>
        </w:rPr>
        <w:t>инство человеческих рас. Научная несостоятельность расизма. Приспособленность человека к разным условиям окружающей среды. Влияние географической среды и дрейфа генов на морфологию и физиологию человека.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Междисциплинарные методы в физической (биологической</w:t>
      </w:r>
      <w:r w:rsidRPr="003F009C">
        <w:rPr>
          <w:rFonts w:ascii="Times New Roman" w:hAnsi="Times New Roman"/>
          <w:color w:val="000000"/>
          <w:sz w:val="28"/>
          <w:lang w:val="ru-RU"/>
        </w:rPr>
        <w:t>) антропологии. Эволюционная антропология и палеоантропология человеческих популяций. Биосоциальные исследования природы человека. Исследование коэволюции биологического и социального в человеке.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Портреты: Ч. Дарвин, Л. Лики, Я. Я. Рогинский, </w:t>
      </w:r>
      <w:r w:rsidRPr="003F009C">
        <w:rPr>
          <w:rFonts w:ascii="Times New Roman" w:hAnsi="Times New Roman"/>
          <w:color w:val="000000"/>
          <w:sz w:val="28"/>
          <w:lang w:val="ru-RU"/>
        </w:rPr>
        <w:t>М. М. Герасимов.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«Методы антропологии», «Головной мозг человека», «Человекообразные обезьяны», «Скелет человека и скелет шимпанзе», «Рудименты и атавизмы», «Движущие силы антропогенеза», «Эволюционное древо человека», «Австралопитек», «Человек умелый», «Человек прямоходящ</w:t>
      </w:r>
      <w:r w:rsidRPr="003F009C">
        <w:rPr>
          <w:rFonts w:ascii="Times New Roman" w:hAnsi="Times New Roman"/>
          <w:color w:val="000000"/>
          <w:sz w:val="28"/>
          <w:lang w:val="ru-RU"/>
        </w:rPr>
        <w:t>ий», «Денисовский человек» «Неандертальцы», «Кроманьонцы», «Предки человека», «Этапы эволюции человека», «Расы человека».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Оборудование: муляжи окаменелостей, предметов материальной культуры предков человека, репродукции (фотографии) картин с мифологическим</w:t>
      </w:r>
      <w:r w:rsidRPr="003F009C">
        <w:rPr>
          <w:rFonts w:ascii="Times New Roman" w:hAnsi="Times New Roman"/>
          <w:color w:val="000000"/>
          <w:sz w:val="28"/>
          <w:lang w:val="ru-RU"/>
        </w:rPr>
        <w:t>и и библейскими сюжетами происхождения человека, фотографии находок ископаемых остатков человека, скелет человека, модель черепа человека и черепа шимпанзе, модель кисти человека и кисти шимпанзе, модели торса предков человека.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</w:t>
      </w:r>
      <w:r w:rsidRPr="003F009C">
        <w:rPr>
          <w:rFonts w:ascii="Times New Roman" w:hAnsi="Times New Roman"/>
          <w:color w:val="000000"/>
          <w:sz w:val="28"/>
          <w:lang w:val="ru-RU"/>
        </w:rPr>
        <w:t>е особенностей строения скелета человека, связанных с прямохождением».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экологических адаптаций человека».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6. Экология – наука о взаимоотношениях организмов и надорганизменных систем с окружающей средой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Зарождение и развит</w:t>
      </w:r>
      <w:r w:rsidRPr="003F009C">
        <w:rPr>
          <w:rFonts w:ascii="Times New Roman" w:hAnsi="Times New Roman"/>
          <w:color w:val="000000"/>
          <w:sz w:val="28"/>
          <w:lang w:val="ru-RU"/>
        </w:rPr>
        <w:t>ие экологии в трудах А. Гумбольдта, К. Ф. Рулье, Н. А. Северцова, Э. Геккеля, А. Тенсли, В. Н. Сукачёва. Разделы и задачи экологии. Связь экологии с другими науками.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Методы экологии. Полевые наблюдения. Эксперименты в экологии: природные и лабораторные. Мо</w:t>
      </w:r>
      <w:r w:rsidRPr="003F009C">
        <w:rPr>
          <w:rFonts w:ascii="Times New Roman" w:hAnsi="Times New Roman"/>
          <w:color w:val="000000"/>
          <w:sz w:val="28"/>
          <w:lang w:val="ru-RU"/>
        </w:rPr>
        <w:t>делирование в экологии. Мониторинг окружающей среды: локальный, региональный и глобальный.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Значение экологических знаний для человека. Экологическое мировоззрение как основа связей человечества с природой. Формирование экологической культуры и экологическо</w:t>
      </w:r>
      <w:r w:rsidRPr="003F009C">
        <w:rPr>
          <w:rFonts w:ascii="Times New Roman" w:hAnsi="Times New Roman"/>
          <w:color w:val="000000"/>
          <w:sz w:val="28"/>
          <w:lang w:val="ru-RU"/>
        </w:rPr>
        <w:t>й грамотности населения.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Н. А. Северцов, Э. Геккель, А. Тенсли, В. Н. Сукачёв.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«Разделы экологии», «Методы экологии», «Схема мониторинга окружающей среды».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мет</w:t>
      </w:r>
      <w:r w:rsidRPr="003F009C">
        <w:rPr>
          <w:rFonts w:ascii="Times New Roman" w:hAnsi="Times New Roman"/>
          <w:color w:val="000000"/>
          <w:sz w:val="28"/>
          <w:lang w:val="ru-RU"/>
        </w:rPr>
        <w:t>одов экологических исследований».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7. Организмы и среда обитания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Экологические факторы и закономерности их действия. Классификация экологических факторов: абиотические, биотические, антропогенные. Общие закономерности действия экологических факторов. П</w:t>
      </w:r>
      <w:r w:rsidRPr="003F009C">
        <w:rPr>
          <w:rFonts w:ascii="Times New Roman" w:hAnsi="Times New Roman"/>
          <w:color w:val="000000"/>
          <w:sz w:val="28"/>
          <w:lang w:val="ru-RU"/>
        </w:rPr>
        <w:t>равило минимума (К. Шпренгель, Ю. Либих). Толерантность. Эврибионтные и стенобионтные организмы.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Абиотические факторы. Свет как экологический фактор. Действие разных участков солнечного спектра на организмы. Экологические группы растений и животных по отно</w:t>
      </w:r>
      <w:r w:rsidRPr="003F009C">
        <w:rPr>
          <w:rFonts w:ascii="Times New Roman" w:hAnsi="Times New Roman"/>
          <w:color w:val="000000"/>
          <w:sz w:val="28"/>
          <w:lang w:val="ru-RU"/>
        </w:rPr>
        <w:t>шению к свету. Сигнальная роль света. Фотопериодизм.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Температура как экологический фактор. Действие температуры на организмы. Пойкилотермные и гомойотермные организмы. Эвритермные и стенотермные организмы.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Влажность как экологический фактор. Приспособления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растений к поддержанию водного баланса. Классификация растений по отношению к воде. Приспособления животных к изменению водного режима.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глубинная подпочвенная, внутриорганизменная. Физико-хи</w:t>
      </w:r>
      <w:r w:rsidRPr="003F009C">
        <w:rPr>
          <w:rFonts w:ascii="Times New Roman" w:hAnsi="Times New Roman"/>
          <w:color w:val="000000"/>
          <w:sz w:val="28"/>
          <w:lang w:val="ru-RU"/>
        </w:rPr>
        <w:t>мические особенности сред обитания организмов. Приспособления организмов к жизни в разных средах.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Биологические ритмы. Внешние и внутренние ритмы. Суточные и годичные ритмы. Приспособленность организмов к сезонным изменениям условий жизни.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Жизненные формы 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организмов. Понятие о жизненной форме. Жизненные формы растений: деревья, кустарники, кустарнички, многолетние </w:t>
      </w: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травы, однолетние травы. Жизненные формы животных: гидробионты, геобионты, аэробионты. Особенности строения и образа жизни.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</w:t>
      </w:r>
      <w:r w:rsidRPr="003F009C">
        <w:rPr>
          <w:rFonts w:ascii="Times New Roman" w:hAnsi="Times New Roman"/>
          <w:color w:val="000000"/>
          <w:sz w:val="28"/>
          <w:lang w:val="ru-RU"/>
        </w:rPr>
        <w:t>Виды биотических взаимодействий: конкуренция, хищничество, симбиоз и его формы. Паразитизм, кооперация, мутуализм, комменсализм (квартирантство, нахлебничество). Нетрофические взаимодействия (топические, форические, фабрические). Значение биотических взаим</w:t>
      </w:r>
      <w:r w:rsidRPr="003F009C">
        <w:rPr>
          <w:rFonts w:ascii="Times New Roman" w:hAnsi="Times New Roman"/>
          <w:color w:val="000000"/>
          <w:sz w:val="28"/>
          <w:lang w:val="ru-RU"/>
        </w:rPr>
        <w:t>одействий для существования организмов в среде обитания. Принцип конкурентного исключения.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«Экологические факторы», «Световой спектр», «Экологические группы животных по отношению к свету», «Теплокровные животные», «Холоднокровные животные», «Физиологические адаптации животных», «Среды обитания организмов», «Биологические ритмы», «Жизненные форм</w:t>
      </w:r>
      <w:r w:rsidRPr="003F009C">
        <w:rPr>
          <w:rFonts w:ascii="Times New Roman" w:hAnsi="Times New Roman"/>
          <w:color w:val="000000"/>
          <w:sz w:val="28"/>
          <w:lang w:val="ru-RU"/>
        </w:rPr>
        <w:t>ы растений», «Жизненные формы животных», «Экосистема широколиственного леса», «Экосистема хвойного леса», «Цепи питания», «Хищничество», «Паразитизм», «Конкуренция», «Симбиоз», «Комменсализм».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и животных, приспособленных к в</w:t>
      </w:r>
      <w:r w:rsidRPr="003F009C">
        <w:rPr>
          <w:rFonts w:ascii="Times New Roman" w:hAnsi="Times New Roman"/>
          <w:color w:val="000000"/>
          <w:sz w:val="28"/>
          <w:lang w:val="ru-RU"/>
        </w:rPr>
        <w:t>лиянию различных экологических факторов, гербарии светолюбивых, тенелюбивых и теневыносливых растений, светолюбивые, тенелюбивые и теневыносливые комнатные растения, гербарии и коллекции теплолюбивых, зимостойких, морозоустойчивых растений, чучела птиц и з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верей, гербарии растений, относящихся к гигрофитам, ксерофитам, мезофитам, комнатные растения данных групп, коллекции животных, обитающих в разных средах, гербарии и коллекции растений и животных, обладающих чертами приспособленности к сезонным изменениям </w:t>
      </w:r>
      <w:r w:rsidRPr="003F009C">
        <w:rPr>
          <w:rFonts w:ascii="Times New Roman" w:hAnsi="Times New Roman"/>
          <w:color w:val="000000"/>
          <w:sz w:val="28"/>
          <w:lang w:val="ru-RU"/>
        </w:rPr>
        <w:t>условий жизни, гербарии и коллекции растений и животных различных жизненных форм, коллекции животных, участвующих в различных биотических взаимодействиях.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«Выявление приспособлений организмов к влиянию света».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«Выявл</w:t>
      </w:r>
      <w:r w:rsidRPr="003F009C">
        <w:rPr>
          <w:rFonts w:ascii="Times New Roman" w:hAnsi="Times New Roman"/>
          <w:color w:val="000000"/>
          <w:sz w:val="28"/>
          <w:lang w:val="ru-RU"/>
        </w:rPr>
        <w:t>ение приспособлений организмов к влиянию температуры».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«Анатомические особенности растений из разных мест обитания».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8. Экология видов и популяций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Экологические характеристики популяции. Популяция как биологическая система. Роль 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неоднородности среды, физических барьеров и особенностей биологии видов в формировании пространственной структуры популяций. Основные показатели популяции: численность, плотность, </w:t>
      </w: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возрастная и половая структура, рождаемость, прирост, темп роста, смертность</w:t>
      </w:r>
      <w:r w:rsidRPr="003F009C">
        <w:rPr>
          <w:rFonts w:ascii="Times New Roman" w:hAnsi="Times New Roman"/>
          <w:color w:val="000000"/>
          <w:sz w:val="28"/>
          <w:lang w:val="ru-RU"/>
        </w:rPr>
        <w:t>, миграция.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Экологическая структура популяции. Оценка численности популяции. Динамика популяции и её регуляция. Биотический потенциал популяции. Моделирование динамики популяции. Кривые роста численности популяции. Кривые выживания. Регуляция численности п</w:t>
      </w:r>
      <w:r w:rsidRPr="003F009C">
        <w:rPr>
          <w:rFonts w:ascii="Times New Roman" w:hAnsi="Times New Roman"/>
          <w:color w:val="000000"/>
          <w:sz w:val="28"/>
          <w:lang w:val="ru-RU"/>
        </w:rPr>
        <w:t>опуляций: роль факторов, зависящих и не зависящих от плотности. Экологические стратегии видов (</w:t>
      </w:r>
      <w:r>
        <w:rPr>
          <w:rFonts w:ascii="Times New Roman" w:hAnsi="Times New Roman"/>
          <w:color w:val="000000"/>
          <w:sz w:val="28"/>
        </w:rPr>
        <w:t>r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K</w:t>
      </w:r>
      <w:r w:rsidRPr="003F009C">
        <w:rPr>
          <w:rFonts w:ascii="Times New Roman" w:hAnsi="Times New Roman"/>
          <w:color w:val="000000"/>
          <w:sz w:val="28"/>
          <w:lang w:val="ru-RU"/>
        </w:rPr>
        <w:t>-стратегии).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Понятие об экологической нише вида. Местообитание. Многомерная модель экологической ниши Дж.И. Хатчинсона. Размеры экологической ниши. Потенци</w:t>
      </w:r>
      <w:r w:rsidRPr="003F009C">
        <w:rPr>
          <w:rFonts w:ascii="Times New Roman" w:hAnsi="Times New Roman"/>
          <w:color w:val="000000"/>
          <w:sz w:val="28"/>
          <w:lang w:val="ru-RU"/>
        </w:rPr>
        <w:t>альная и реализованная ниши.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Вид как система популяций. Ареалы видов. Виды и их жизненные стратегии. Экологические эквиваленты.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Закономерности поведения и миграций животных. Биологические инвазии чужеродных видов.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Портрет: Дж. И. Хатчинсон.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</w:t>
      </w:r>
      <w:r w:rsidRPr="003F009C">
        <w:rPr>
          <w:rFonts w:ascii="Times New Roman" w:hAnsi="Times New Roman"/>
          <w:color w:val="000000"/>
          <w:sz w:val="28"/>
          <w:lang w:val="ru-RU"/>
        </w:rPr>
        <w:t>блицы и схемы: «Экологические характеристики популяции», «Пространственная структура популяции», «Возрастные пирамиды популяции», «Скорость заселения поверхности Земли различными организмами», «Модель экологической ниши Дж. И. Хатчинсона».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Оборудование: ге</w:t>
      </w:r>
      <w:r w:rsidRPr="003F009C">
        <w:rPr>
          <w:rFonts w:ascii="Times New Roman" w:hAnsi="Times New Roman"/>
          <w:color w:val="000000"/>
          <w:sz w:val="28"/>
          <w:lang w:val="ru-RU"/>
        </w:rPr>
        <w:t>рбарии растений, коллекции животных.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«Приспособления семян растений к расселению».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9. Экология сообществ. Экологические системы.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Сообщества организмов. Биоценоз и его структура. Связи между организмами в биоценозе.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Экосистема как о</w:t>
      </w:r>
      <w:r w:rsidRPr="003F009C">
        <w:rPr>
          <w:rFonts w:ascii="Times New Roman" w:hAnsi="Times New Roman"/>
          <w:color w:val="000000"/>
          <w:sz w:val="28"/>
          <w:lang w:val="ru-RU"/>
        </w:rPr>
        <w:t>ткрытая система (А. Дж. Тенсли). Функциональные блоки организмов в экосистеме: продуценты, консументы, редуценты. Трофические уровни. Трофические цепи и сети. Абиотические блоки экосистем. Почвы и илы в экосистемах. Круговорот веществ и поток энергии в эко</w:t>
      </w:r>
      <w:r w:rsidRPr="003F009C">
        <w:rPr>
          <w:rFonts w:ascii="Times New Roman" w:hAnsi="Times New Roman"/>
          <w:color w:val="000000"/>
          <w:sz w:val="28"/>
          <w:lang w:val="ru-RU"/>
        </w:rPr>
        <w:t>системе.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Основные показатели экосистемы. Биомасса и продукция. Экологические пирамиды чисел, биомассы и энергии.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i/>
          <w:color w:val="000000"/>
          <w:sz w:val="28"/>
          <w:lang w:val="ru-RU"/>
        </w:rPr>
        <w:t>Динамика экосистем. Катастрофические перестройки. Флуктуации.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Направленные закономерные смены сообществ – сукцессии. Первичные и вторичные сукц</w:t>
      </w:r>
      <w:r w:rsidRPr="003F009C">
        <w:rPr>
          <w:rFonts w:ascii="Times New Roman" w:hAnsi="Times New Roman"/>
          <w:color w:val="000000"/>
          <w:sz w:val="28"/>
          <w:lang w:val="ru-RU"/>
        </w:rPr>
        <w:t>ессии и их причины. Антропогенные воздействия на сукцессии. Климаксное сообщество. Биоразнообразие и полнота круговорота веществ – основа устойчивости сообществ.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экосистемы.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Экосистемы озёр и рек. Экосистемы морей и океанов. Экосистемы тундр, лес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ов, степей, пустынь.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Агроэкосистема. Агроценоз. Различия между антропогенными и природными экосистемами.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Урбоэкосистемы. Основные компоненты урбоэкосистем. Городская флора и фауна. Синантропизация городской фауны. Биологическое и </w:t>
      </w:r>
      <w:r w:rsidRPr="003F009C">
        <w:rPr>
          <w:rFonts w:ascii="Times New Roman" w:hAnsi="Times New Roman"/>
          <w:color w:val="000000"/>
          <w:sz w:val="28"/>
          <w:lang w:val="ru-RU"/>
        </w:rPr>
        <w:t>хозяйственное значение агроэкосистем и урбоэкосистем.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Закономерности формирования основных взаимодействий организмов в экосистемах.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Роль каскадного эффекта и видов-эдификаторов (ключевых видов) в функционировании экосистем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. Перенос энергии и веществ между </w:t>
      </w:r>
      <w:r w:rsidRPr="003F009C">
        <w:rPr>
          <w:rFonts w:ascii="Times New Roman" w:hAnsi="Times New Roman"/>
          <w:color w:val="000000"/>
          <w:sz w:val="28"/>
          <w:lang w:val="ru-RU"/>
        </w:rPr>
        <w:t>смежными экосистемами. Устойчивость организмов, популяций и экосистем в условиях естественных и антропогенных воздействий.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i/>
          <w:color w:val="000000"/>
          <w:sz w:val="28"/>
          <w:lang w:val="ru-RU"/>
        </w:rPr>
        <w:t>Механизмы воздействия загрязнений разных типов на суборганизменном, организменном, популяционном и экосистемном уровнях, основы эколо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гического нормирования антропогенного воздействия</w:t>
      </w:r>
      <w:r w:rsidRPr="003F009C">
        <w:rPr>
          <w:rFonts w:ascii="Times New Roman" w:hAnsi="Times New Roman"/>
          <w:color w:val="000000"/>
          <w:sz w:val="28"/>
          <w:lang w:val="ru-RU"/>
        </w:rPr>
        <w:t>. Методология мониторинга естественных и антропогенных экосистем.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Портрет: А. Дж. Тенсли.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«Структура биоценоза», «Экосистема широколиственного леса», «Экосистема хвойного леса»,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«Функциональные группы организмов в экосистеме», «Круговорот веществ в экосистеме», «Цепи питания (пастбищная, детритная)», «Экологическая пирамида чисел», «Экологическая пирамида биомассы», «Экологическая пирамида энергии», «Образование болота», «Первичн</w:t>
      </w:r>
      <w:r w:rsidRPr="003F009C">
        <w:rPr>
          <w:rFonts w:ascii="Times New Roman" w:hAnsi="Times New Roman"/>
          <w:color w:val="000000"/>
          <w:sz w:val="28"/>
          <w:lang w:val="ru-RU"/>
        </w:rPr>
        <w:t>ая сукцессия», «Восстановление леса после пожара», «Экосистема озера», «Агроценоз», «Круговорот веществ и поток энергии в агроценозе», «Примеры урбоэкосистем».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Оборудование: гербарии растений, коллекции насекомых, чучела птиц и зверей, гербарии культурных </w:t>
      </w:r>
      <w:r w:rsidRPr="003F009C">
        <w:rPr>
          <w:rFonts w:ascii="Times New Roman" w:hAnsi="Times New Roman"/>
          <w:color w:val="000000"/>
          <w:sz w:val="28"/>
          <w:lang w:val="ru-RU"/>
        </w:rPr>
        <w:t>и дикорастущих растений, аквариум как модель экосистемы.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и описание урбоэкосистемы».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«Изучение разнообразия мелких почвенных членистоногих в разных экосистемах».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«Экскурсия в типичный биогеоценоз </w:t>
      </w:r>
      <w:r w:rsidRPr="003F009C">
        <w:rPr>
          <w:rFonts w:ascii="Times New Roman" w:hAnsi="Times New Roman"/>
          <w:color w:val="000000"/>
          <w:sz w:val="28"/>
          <w:lang w:val="ru-RU"/>
        </w:rPr>
        <w:t>(в дубраву, березняк, ельник, на суходольный или пойменный луг, озеро, болото)».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3F009C">
        <w:rPr>
          <w:rFonts w:ascii="Times New Roman" w:hAnsi="Times New Roman"/>
          <w:color w:val="000000"/>
          <w:sz w:val="28"/>
          <w:lang w:val="ru-RU"/>
        </w:rPr>
        <w:t>«Экскурсия в агроэкосистему (на поле или в тепличное хозяйство)».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10. Биосфера – глобальная экосистема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Биосфера – общепланетарная оболочка Земли, где существует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или существовала жизнь. Развитие представлений о биосфере в трудах Э. Зюсса. </w:t>
      </w: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Учение В. И. Вернадского о биосфере. Области биосферы и её состав. Живое вещество биосферы и его функции.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Закономерности существования биосферы. Особенности биосферы как глобальн</w:t>
      </w:r>
      <w:r w:rsidRPr="003F009C">
        <w:rPr>
          <w:rFonts w:ascii="Times New Roman" w:hAnsi="Times New Roman"/>
          <w:color w:val="000000"/>
          <w:sz w:val="28"/>
          <w:lang w:val="ru-RU"/>
        </w:rPr>
        <w:t>ой экосистемы. Динамическое равновесие в биосфере. Круговороты веществ и биогеохимические циклы (углерода, азота). Ритмичность явлений в биосфере.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Зональность биосферы. Понятие о биоме. Основные биомы суши: тундра, хвойные леса, смешанные и широколиственны</w:t>
      </w:r>
      <w:r w:rsidRPr="003F009C">
        <w:rPr>
          <w:rFonts w:ascii="Times New Roman" w:hAnsi="Times New Roman"/>
          <w:color w:val="000000"/>
          <w:sz w:val="28"/>
          <w:lang w:val="ru-RU"/>
        </w:rPr>
        <w:t>е леса, степи, саванны, пустыни, тропические леса, высокогорья. Климат, растительный и животный мир биомов суши.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Структура и функция живых систем, оценка их ресурсного потенциала и биосферных функций.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Портреты: В. И. Вернадский, Э. Зюсс.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</w:t>
      </w:r>
      <w:r w:rsidRPr="003F009C">
        <w:rPr>
          <w:rFonts w:ascii="Times New Roman" w:hAnsi="Times New Roman"/>
          <w:color w:val="000000"/>
          <w:sz w:val="28"/>
          <w:lang w:val="ru-RU"/>
        </w:rPr>
        <w:t>цы и схемы: «Геосферы Земли», «Круговорот азота в природе», «Круговорот углерода в природе», «Круговорот кислорода в природе», «Круговорот воды в природе», «Основные биомы суши», «Климатические пояса Земли», «Тундра», «Тайга», «Смешанный лес», «Широколиств</w:t>
      </w:r>
      <w:r w:rsidRPr="003F009C">
        <w:rPr>
          <w:rFonts w:ascii="Times New Roman" w:hAnsi="Times New Roman"/>
          <w:color w:val="000000"/>
          <w:sz w:val="28"/>
          <w:lang w:val="ru-RU"/>
        </w:rPr>
        <w:t>енный лес», «Степь», «Саванна», «Пустыня», «Тропический лес».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разных биомов, коллекции животных.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Тема 11. Человек и окружающая среда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Экологические кризисы и их причины. Воздействие человека на биосферу. Загрязнение воздушной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среды. Охрана воздуха. Загрязнение водной среды. Охрана водных ресурсов. Разрушение почвы. Охрана почвенных ресурсов. Изменение климата.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Антропогенное воздействие на растительный и животный мир. Охрана растительного и животного мира. Основные принципы охр</w:t>
      </w:r>
      <w:r w:rsidRPr="003F009C">
        <w:rPr>
          <w:rFonts w:ascii="Times New Roman" w:hAnsi="Times New Roman"/>
          <w:color w:val="000000"/>
          <w:sz w:val="28"/>
          <w:lang w:val="ru-RU"/>
        </w:rPr>
        <w:t>аны природы. Красные книги. Особо охраняемые природные территории (ООПТ). Ботанические сады и зоологические парки.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Основные принципы устойчивого развития человечества и природы. Рациональное природопользование и сохранение биологического разнообразия Земли</w:t>
      </w:r>
      <w:r w:rsidRPr="003F009C">
        <w:rPr>
          <w:rFonts w:ascii="Times New Roman" w:hAnsi="Times New Roman"/>
          <w:color w:val="000000"/>
          <w:sz w:val="28"/>
          <w:lang w:val="ru-RU"/>
        </w:rPr>
        <w:t>. Общие закономерности глобальных экологических кризисов. Особенности современного кризиса и его вероятные последствия.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Развитие методов мониторинга развития опасных техногенных процессов.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Системные исследования перехода к ресурсосберегающей и конкурентосп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 xml:space="preserve">особной энергетике. Биологическое разнообразие и биоресурсы. Национальные информационные системы, обеспечивающие доступ к информации по состоянию отдельных видов и экосистем. Основы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lastRenderedPageBreak/>
        <w:t>экореабилитации экосистем и способов борьбы с биоповреждениями. Реконструк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ция морских и наземных экосистем.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Таблицы и схемы: «Загрязнение атмосферы», «Загрязнение гидросферы», «Загрязнение почвы», «Парниковый эффект», «Особо охраняемые природные территории», «Модели управляемого мира».</w:t>
      </w:r>
    </w:p>
    <w:p w:rsidR="00077859" w:rsidRPr="003F009C" w:rsidRDefault="001F6830">
      <w:pPr>
        <w:spacing w:after="0" w:line="264" w:lineRule="auto"/>
        <w:ind w:left="12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Оборудование: фотографии охран</w:t>
      </w:r>
      <w:r w:rsidRPr="003F009C">
        <w:rPr>
          <w:rFonts w:ascii="Times New Roman" w:hAnsi="Times New Roman"/>
          <w:color w:val="000000"/>
          <w:sz w:val="28"/>
          <w:lang w:val="ru-RU"/>
        </w:rPr>
        <w:t>яемых растений и животных Красной книги Российской Федерации, Красной книги региона.</w:t>
      </w:r>
    </w:p>
    <w:p w:rsidR="00077859" w:rsidRPr="003F009C" w:rsidRDefault="00077859">
      <w:pPr>
        <w:rPr>
          <w:lang w:val="ru-RU"/>
        </w:rPr>
        <w:sectPr w:rsidR="00077859" w:rsidRPr="003F009C">
          <w:pgSz w:w="11906" w:h="16383"/>
          <w:pgMar w:top="1134" w:right="850" w:bottom="1134" w:left="1701" w:header="720" w:footer="720" w:gutter="0"/>
          <w:cols w:space="720"/>
        </w:sectPr>
      </w:pPr>
    </w:p>
    <w:p w:rsidR="00077859" w:rsidRPr="003F009C" w:rsidRDefault="001F6830">
      <w:pPr>
        <w:spacing w:after="0" w:line="264" w:lineRule="auto"/>
        <w:ind w:left="120"/>
        <w:rPr>
          <w:lang w:val="ru-RU"/>
        </w:rPr>
      </w:pPr>
      <w:bookmarkStart w:id="9" w:name="block-65817816"/>
      <w:bookmarkEnd w:id="8"/>
      <w:r w:rsidRPr="003F009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БИОЛОГИИ НА УРОВНЕ СРЕДНЕГО ОБЩЕГО ОБРАЗОВАНИЯ</w:t>
      </w:r>
    </w:p>
    <w:p w:rsidR="00077859" w:rsidRPr="003F009C" w:rsidRDefault="00077859">
      <w:pPr>
        <w:spacing w:after="0" w:line="264" w:lineRule="auto"/>
        <w:ind w:left="120"/>
        <w:rPr>
          <w:lang w:val="ru-RU"/>
        </w:rPr>
      </w:pPr>
    </w:p>
    <w:p w:rsidR="00077859" w:rsidRPr="003F009C" w:rsidRDefault="001F6830">
      <w:pPr>
        <w:spacing w:after="0" w:line="264" w:lineRule="auto"/>
        <w:ind w:left="120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77859" w:rsidRPr="003F009C" w:rsidRDefault="00077859">
      <w:pPr>
        <w:spacing w:after="0" w:line="264" w:lineRule="auto"/>
        <w:ind w:left="120"/>
        <w:rPr>
          <w:lang w:val="ru-RU"/>
        </w:rPr>
      </w:pP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ФГОС СОО устанавливает требования к результатам о</w:t>
      </w:r>
      <w:r w:rsidRPr="003F009C">
        <w:rPr>
          <w:rFonts w:ascii="Times New Roman" w:hAnsi="Times New Roman"/>
          <w:color w:val="000000"/>
          <w:sz w:val="28"/>
          <w:lang w:val="ru-RU"/>
        </w:rPr>
        <w:t>своения обучающимися программ среднего общего образования: личностные, метапредметные и предметные.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программы по биологии выделены следующие составляющие: осознание обучающимися российской гражданской идентичност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и – готовности к саморазвитию, самостоятельности и самоопределению,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наличие мотивации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к обучению биологии,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целенаправленное развитие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внутренних убеждений личности на основе ключевых ценностей и исторических традиций развития биологического знания,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готовнос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 xml:space="preserve">ть и способность 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обучающихся руководствоваться в своей деятельности ценностно-смысловыми установками, присущими системе биологического образования,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наличие правосознания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</w:t>
      </w:r>
      <w:r w:rsidRPr="003F009C">
        <w:rPr>
          <w:rFonts w:ascii="Times New Roman" w:hAnsi="Times New Roman"/>
          <w:i/>
          <w:color w:val="000000"/>
          <w:sz w:val="28"/>
          <w:lang w:val="ru-RU"/>
        </w:rPr>
        <w:t>способности ставить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Личностные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</w:t>
      </w:r>
      <w:r w:rsidRPr="003F009C">
        <w:rPr>
          <w:rFonts w:ascii="Times New Roman" w:hAnsi="Times New Roman"/>
          <w:color w:val="000000"/>
          <w:sz w:val="28"/>
          <w:lang w:val="ru-RU"/>
        </w:rPr>
        <w:t>поведения и способствуют процессам самопознания, самовоспитания и саморазвития, развития внутренней позиции личности, патриотизма и уважения к закону и правопорядку, человеку труда и старшему поколению, взаимного уважения, бережного отношения к культурному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наследию и традициям многонационального народа Российской Федерации, природе и окружающей среде.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</w:t>
      </w:r>
      <w:r w:rsidRPr="003F009C">
        <w:rPr>
          <w:rFonts w:ascii="Times New Roman" w:hAnsi="Times New Roman"/>
          <w:color w:val="000000"/>
          <w:sz w:val="28"/>
          <w:lang w:val="ru-RU"/>
        </w:rPr>
        <w:t>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</w:t>
      </w:r>
      <w:r w:rsidRPr="003F009C">
        <w:rPr>
          <w:rFonts w:ascii="Times New Roman" w:hAnsi="Times New Roman"/>
          <w:color w:val="000000"/>
          <w:sz w:val="28"/>
          <w:lang w:val="ru-RU"/>
        </w:rPr>
        <w:t>льности, в том числе в части: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гото</w:t>
      </w:r>
      <w:r w:rsidRPr="003F009C">
        <w:rPr>
          <w:rFonts w:ascii="Times New Roman" w:hAnsi="Times New Roman"/>
          <w:color w:val="000000"/>
          <w:sz w:val="28"/>
          <w:lang w:val="ru-RU"/>
        </w:rPr>
        <w:t>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</w:t>
      </w:r>
      <w:r w:rsidRPr="003F009C">
        <w:rPr>
          <w:rFonts w:ascii="Times New Roman" w:hAnsi="Times New Roman"/>
          <w:color w:val="000000"/>
          <w:sz w:val="28"/>
          <w:lang w:val="ru-RU"/>
        </w:rPr>
        <w:t>льских задач, уважительного отношения к мнению оппонентов при обсуждении спорных вопросов биологического содержания;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природному наследию и памятникам природы, </w:t>
      </w:r>
      <w:r w:rsidRPr="003F009C">
        <w:rPr>
          <w:rFonts w:ascii="Times New Roman" w:hAnsi="Times New Roman"/>
          <w:color w:val="000000"/>
          <w:sz w:val="28"/>
          <w:lang w:val="ru-RU"/>
        </w:rPr>
        <w:t>достижениям России в науке, искусстве, спорте, технологиях, труде;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идейная </w:t>
      </w:r>
      <w:r w:rsidRPr="003F009C">
        <w:rPr>
          <w:rFonts w:ascii="Times New Roman" w:hAnsi="Times New Roman"/>
          <w:color w:val="000000"/>
          <w:sz w:val="28"/>
          <w:lang w:val="ru-RU"/>
        </w:rPr>
        <w:t>убеждённость, готовность к служению и защите Отечества, ответственность за его судьбу;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способность оцениват</w:t>
      </w:r>
      <w:r w:rsidRPr="003F009C">
        <w:rPr>
          <w:rFonts w:ascii="Times New Roman" w:hAnsi="Times New Roman"/>
          <w:color w:val="000000"/>
          <w:sz w:val="28"/>
          <w:lang w:val="ru-RU"/>
        </w:rPr>
        <w:t>ь ситуацию и принимать осознанные решения, ориентируясь на морально-нравственные нормы и ценности;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</w:t>
      </w:r>
      <w:r w:rsidRPr="003F009C">
        <w:rPr>
          <w:rFonts w:ascii="Times New Roman" w:hAnsi="Times New Roman"/>
          <w:color w:val="000000"/>
          <w:sz w:val="28"/>
          <w:lang w:val="ru-RU"/>
        </w:rPr>
        <w:t>й семейной жизни в соответствии с традициями народов России;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понимание эмоционального воздействия </w:t>
      </w:r>
      <w:r w:rsidRPr="003F009C">
        <w:rPr>
          <w:rFonts w:ascii="Times New Roman" w:hAnsi="Times New Roman"/>
          <w:color w:val="000000"/>
          <w:sz w:val="28"/>
          <w:lang w:val="ru-RU"/>
        </w:rPr>
        <w:t>живой природы и её ценности;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самовыражению в разных видах искусства, стремление проявлять качества творческой личности;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</w:t>
      </w:r>
      <w:r w:rsidRPr="003F009C">
        <w:rPr>
          <w:rFonts w:ascii="Times New Roman" w:hAnsi="Times New Roman"/>
          <w:color w:val="000000"/>
          <w:sz w:val="28"/>
          <w:lang w:val="ru-RU"/>
        </w:rPr>
        <w:t>доровью;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 xml:space="preserve">6) трудового 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интерес к различ</w:t>
      </w:r>
      <w:r w:rsidRPr="003F009C">
        <w:rPr>
          <w:rFonts w:ascii="Times New Roman" w:hAnsi="Times New Roman"/>
          <w:color w:val="000000"/>
          <w:sz w:val="28"/>
          <w:lang w:val="ru-RU"/>
        </w:rPr>
        <w:t>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экол</w:t>
      </w:r>
      <w:r w:rsidRPr="003F009C">
        <w:rPr>
          <w:rFonts w:ascii="Times New Roman" w:hAnsi="Times New Roman"/>
          <w:color w:val="000000"/>
          <w:sz w:val="28"/>
          <w:lang w:val="ru-RU"/>
        </w:rPr>
        <w:t>огически целесообразное отношение к природе как источнику жизни на Земле, основе её существования;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осознание глобальн</w:t>
      </w:r>
      <w:r w:rsidRPr="003F009C">
        <w:rPr>
          <w:rFonts w:ascii="Times New Roman" w:hAnsi="Times New Roman"/>
          <w:color w:val="000000"/>
          <w:sz w:val="28"/>
          <w:lang w:val="ru-RU"/>
        </w:rPr>
        <w:t>ого характера экологических проблем и путей их решения;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</w:t>
      </w:r>
      <w:r w:rsidRPr="003F009C">
        <w:rPr>
          <w:rFonts w:ascii="Times New Roman" w:hAnsi="Times New Roman"/>
          <w:color w:val="000000"/>
          <w:sz w:val="28"/>
          <w:lang w:val="ru-RU"/>
        </w:rPr>
        <w:t>охранение равновесия в экосистемах, охрану видов, экосистем, биосферы);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на</w:t>
      </w:r>
      <w:r w:rsidRPr="003F009C">
        <w:rPr>
          <w:rFonts w:ascii="Times New Roman" w:hAnsi="Times New Roman"/>
          <w:color w:val="000000"/>
          <w:sz w:val="28"/>
          <w:lang w:val="ru-RU"/>
        </w:rPr>
        <w:t>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</w:t>
      </w:r>
      <w:r w:rsidRPr="003F009C">
        <w:rPr>
          <w:rFonts w:ascii="Times New Roman" w:hAnsi="Times New Roman"/>
          <w:color w:val="000000"/>
          <w:sz w:val="28"/>
          <w:lang w:val="ru-RU"/>
        </w:rPr>
        <w:t>ческой направленности;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</w:t>
      </w:r>
      <w:r w:rsidRPr="003F009C">
        <w:rPr>
          <w:rFonts w:ascii="Times New Roman" w:hAnsi="Times New Roman"/>
          <w:color w:val="000000"/>
          <w:sz w:val="28"/>
          <w:lang w:val="ru-RU"/>
        </w:rPr>
        <w:t>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убеждённость в значимости биологии для современной цивилизации: обеспечения нового уровня развития медицины, </w:t>
      </w:r>
      <w:r w:rsidRPr="003F009C">
        <w:rPr>
          <w:rFonts w:ascii="Times New Roman" w:hAnsi="Times New Roman"/>
          <w:color w:val="000000"/>
          <w:sz w:val="28"/>
          <w:lang w:val="ru-RU"/>
        </w:rPr>
        <w:t>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</w:t>
      </w:r>
      <w:r w:rsidRPr="003F009C">
        <w:rPr>
          <w:rFonts w:ascii="Times New Roman" w:hAnsi="Times New Roman"/>
          <w:color w:val="000000"/>
          <w:sz w:val="28"/>
          <w:lang w:val="ru-RU"/>
        </w:rPr>
        <w:t>ванию новых стандартов жизни;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понимание су</w:t>
      </w:r>
      <w:r w:rsidRPr="003F009C">
        <w:rPr>
          <w:rFonts w:ascii="Times New Roman" w:hAnsi="Times New Roman"/>
          <w:color w:val="000000"/>
          <w:sz w:val="28"/>
          <w:lang w:val="ru-RU"/>
        </w:rPr>
        <w:t>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</w:t>
      </w:r>
      <w:r w:rsidRPr="003F009C">
        <w:rPr>
          <w:rFonts w:ascii="Times New Roman" w:hAnsi="Times New Roman"/>
          <w:color w:val="000000"/>
          <w:sz w:val="28"/>
          <w:lang w:val="ru-RU"/>
        </w:rPr>
        <w:t>ихся данных с целью получения достоверных выводов;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</w:t>
      </w:r>
      <w:r w:rsidRPr="003F009C">
        <w:rPr>
          <w:rFonts w:ascii="Times New Roman" w:hAnsi="Times New Roman"/>
          <w:color w:val="000000"/>
          <w:sz w:val="28"/>
          <w:lang w:val="ru-RU"/>
        </w:rPr>
        <w:t>ую деятельность индивидуально и в группе;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077859" w:rsidRPr="003F009C" w:rsidRDefault="00077859">
      <w:pPr>
        <w:spacing w:after="0"/>
        <w:ind w:left="120"/>
        <w:rPr>
          <w:lang w:val="ru-RU"/>
        </w:rPr>
      </w:pPr>
    </w:p>
    <w:p w:rsidR="00077859" w:rsidRPr="003F009C" w:rsidRDefault="001F6830">
      <w:pPr>
        <w:spacing w:after="0"/>
        <w:ind w:left="120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077859" w:rsidRPr="003F009C" w:rsidRDefault="00077859">
      <w:pPr>
        <w:spacing w:after="0"/>
        <w:ind w:left="120"/>
        <w:rPr>
          <w:lang w:val="ru-RU"/>
        </w:rPr>
      </w:pP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Метапредметные результаты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</w:t>
      </w:r>
      <w:r w:rsidRPr="003F009C">
        <w:rPr>
          <w:rFonts w:ascii="Times New Roman" w:hAnsi="Times New Roman"/>
          <w:color w:val="000000"/>
          <w:sz w:val="28"/>
          <w:lang w:val="ru-RU"/>
        </w:rPr>
        <w:t>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универсальные учебные действия (познавательные, коммуникативные, регулятивны</w:t>
      </w:r>
      <w:r w:rsidRPr="003F009C">
        <w:rPr>
          <w:rFonts w:ascii="Times New Roman" w:hAnsi="Times New Roman"/>
          <w:color w:val="000000"/>
          <w:sz w:val="28"/>
          <w:lang w:val="ru-RU"/>
        </w:rPr>
        <w:t>е), обеспечивающие формирование функциональной грамотности и социальной компетенции обучающихся;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</w:t>
      </w:r>
      <w:r w:rsidRPr="003F009C">
        <w:rPr>
          <w:rFonts w:ascii="Times New Roman" w:hAnsi="Times New Roman"/>
          <w:color w:val="000000"/>
          <w:sz w:val="28"/>
          <w:lang w:val="ru-RU"/>
        </w:rPr>
        <w:t>ике.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</w:t>
      </w:r>
      <w:r w:rsidRPr="003F009C">
        <w:rPr>
          <w:rFonts w:ascii="Times New Roman" w:hAnsi="Times New Roman"/>
          <w:color w:val="000000"/>
          <w:sz w:val="28"/>
          <w:lang w:val="ru-RU"/>
        </w:rPr>
        <w:t>совместная деятельность.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общего образования должны отражать: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</w:t>
      </w:r>
      <w:r w:rsidRPr="003F009C">
        <w:rPr>
          <w:rFonts w:ascii="Times New Roman" w:hAnsi="Times New Roman"/>
          <w:color w:val="000000"/>
          <w:sz w:val="28"/>
          <w:lang w:val="ru-RU"/>
        </w:rPr>
        <w:t>проблему, рассматривать её всесторонне;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</w:t>
      </w:r>
      <w:r w:rsidRPr="003F009C">
        <w:rPr>
          <w:rFonts w:ascii="Times New Roman" w:hAnsi="Times New Roman"/>
          <w:color w:val="000000"/>
          <w:sz w:val="28"/>
          <w:lang w:val="ru-RU"/>
        </w:rPr>
        <w:t>угими понятиями);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строить логические расс</w:t>
      </w:r>
      <w:r w:rsidRPr="003F009C">
        <w:rPr>
          <w:rFonts w:ascii="Times New Roman" w:hAnsi="Times New Roman"/>
          <w:color w:val="000000"/>
          <w:sz w:val="28"/>
          <w:lang w:val="ru-RU"/>
        </w:rPr>
        <w:t>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применять схемно-модельные средства для представления существенных связей и отношений в изучаемых биологи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ческих объектах, а </w:t>
      </w: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выявленных в различных информационных источниках;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</w:t>
      </w:r>
      <w:r w:rsidRPr="003F009C">
        <w:rPr>
          <w:rFonts w:ascii="Times New Roman" w:hAnsi="Times New Roman"/>
          <w:color w:val="000000"/>
          <w:sz w:val="28"/>
          <w:lang w:val="ru-RU"/>
        </w:rPr>
        <w:t>тствие результатов целям, оценивать риски последствий деятельности;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базовые исследовател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ьские действия: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использовать ра</w:t>
      </w:r>
      <w:r w:rsidRPr="003F009C">
        <w:rPr>
          <w:rFonts w:ascii="Times New Roman" w:hAnsi="Times New Roman"/>
          <w:color w:val="000000"/>
          <w:sz w:val="28"/>
          <w:lang w:val="ru-RU"/>
        </w:rPr>
        <w:t>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</w:t>
      </w:r>
      <w:r w:rsidRPr="003F009C">
        <w:rPr>
          <w:rFonts w:ascii="Times New Roman" w:hAnsi="Times New Roman"/>
          <w:color w:val="000000"/>
          <w:sz w:val="28"/>
          <w:lang w:val="ru-RU"/>
        </w:rPr>
        <w:t>ятиями и методами;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</w:t>
      </w:r>
      <w:r w:rsidRPr="003F009C">
        <w:rPr>
          <w:rFonts w:ascii="Times New Roman" w:hAnsi="Times New Roman"/>
          <w:color w:val="000000"/>
          <w:sz w:val="28"/>
          <w:lang w:val="ru-RU"/>
        </w:rPr>
        <w:t>верждений, задавать параметры и критерии решения;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осущ</w:t>
      </w:r>
      <w:r w:rsidRPr="003F009C">
        <w:rPr>
          <w:rFonts w:ascii="Times New Roman" w:hAnsi="Times New Roman"/>
          <w:color w:val="000000"/>
          <w:sz w:val="28"/>
          <w:lang w:val="ru-RU"/>
        </w:rPr>
        <w:t>ествлять целенаправленный поиск переноса средств и способов действия в профессиональную среду;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выдвигать новые идеи</w:t>
      </w:r>
      <w:r w:rsidRPr="003F009C">
        <w:rPr>
          <w:rFonts w:ascii="Times New Roman" w:hAnsi="Times New Roman"/>
          <w:color w:val="000000"/>
          <w:sz w:val="28"/>
          <w:lang w:val="ru-RU"/>
        </w:rPr>
        <w:t>, предлагать оригинальные подходы и решения, ставить проблемы и задачи, допускающие альтернативные решения.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варях и справочниках, компьютерных базах данных, в Интернете), анализировать </w:t>
      </w: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биологической информации, необходимой для выполнения учебных задач;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</w:t>
      </w:r>
      <w:r w:rsidRPr="003F009C">
        <w:rPr>
          <w:rFonts w:ascii="Times New Roman" w:hAnsi="Times New Roman"/>
          <w:color w:val="000000"/>
          <w:sz w:val="28"/>
          <w:lang w:val="ru-RU"/>
        </w:rPr>
        <w:t>форму представления биологической информации (схемы, графики, диаграммы, таблицы, рисунки и другое);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</w:t>
      </w:r>
      <w:r w:rsidRPr="003F009C">
        <w:rPr>
          <w:rFonts w:ascii="Times New Roman" w:hAnsi="Times New Roman"/>
          <w:color w:val="000000"/>
          <w:sz w:val="28"/>
          <w:lang w:val="ru-RU"/>
        </w:rPr>
        <w:t>рмулы, аббревиатуру, номенклатуру, использовать и преобразовывать знаково-символические средства наглядности;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</w:t>
      </w:r>
      <w:r w:rsidRPr="003F009C">
        <w:rPr>
          <w:rFonts w:ascii="Times New Roman" w:hAnsi="Times New Roman"/>
          <w:color w:val="000000"/>
          <w:sz w:val="28"/>
          <w:lang w:val="ru-RU"/>
        </w:rPr>
        <w:t>сть позиций других участников диалога или дискуссии);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владеть различными способами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 xml:space="preserve">совместная 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деятельность: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</w:t>
      </w:r>
      <w:r w:rsidRPr="003F009C">
        <w:rPr>
          <w:rFonts w:ascii="Times New Roman" w:hAnsi="Times New Roman"/>
          <w:color w:val="000000"/>
          <w:sz w:val="28"/>
          <w:lang w:val="ru-RU"/>
        </w:rPr>
        <w:t>ействий с учётом общих интересов и возможностей каждого члена коллектива;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</w:t>
      </w:r>
      <w:r w:rsidRPr="003F009C">
        <w:rPr>
          <w:rFonts w:ascii="Times New Roman" w:hAnsi="Times New Roman"/>
          <w:color w:val="000000"/>
          <w:sz w:val="28"/>
          <w:lang w:val="ru-RU"/>
        </w:rPr>
        <w:t>езультаты совместной работы;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осуществлять </w:t>
      </w:r>
      <w:r w:rsidRPr="003F009C">
        <w:rPr>
          <w:rFonts w:ascii="Times New Roman" w:hAnsi="Times New Roman"/>
          <w:color w:val="000000"/>
          <w:sz w:val="28"/>
          <w:lang w:val="ru-RU"/>
        </w:rPr>
        <w:t>позитивное стратегическое поведение в различных ситуациях, проявлять творчество и воображение, быть инициативным.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использовать биологические знания для выявления проблем и их решения в </w:t>
      </w:r>
      <w:r w:rsidRPr="003F009C">
        <w:rPr>
          <w:rFonts w:ascii="Times New Roman" w:hAnsi="Times New Roman"/>
          <w:color w:val="000000"/>
          <w:sz w:val="28"/>
          <w:lang w:val="ru-RU"/>
        </w:rPr>
        <w:t>жизненных и учебных ситуациях;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выявлять проблемы, ставить и формулировать собственные задачи в образовательной деятельности и жизненных ситуациях;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давать оценку новым с</w:t>
      </w:r>
      <w:r w:rsidRPr="003F009C">
        <w:rPr>
          <w:rFonts w:ascii="Times New Roman" w:hAnsi="Times New Roman"/>
          <w:color w:val="000000"/>
          <w:sz w:val="28"/>
          <w:lang w:val="ru-RU"/>
        </w:rPr>
        <w:t>итуациям;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</w:t>
      </w:r>
      <w:r w:rsidRPr="003F009C">
        <w:rPr>
          <w:rFonts w:ascii="Times New Roman" w:hAnsi="Times New Roman"/>
          <w:color w:val="000000"/>
          <w:sz w:val="28"/>
          <w:lang w:val="ru-RU"/>
        </w:rPr>
        <w:t>областях знаний, постоянно повышать свой образовательный и культурный уровень.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</w:t>
      </w:r>
      <w:r w:rsidRPr="003F009C">
        <w:rPr>
          <w:rFonts w:ascii="Times New Roman" w:hAnsi="Times New Roman"/>
          <w:color w:val="000000"/>
          <w:sz w:val="28"/>
          <w:lang w:val="ru-RU"/>
        </w:rPr>
        <w:t>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</w:t>
      </w:r>
      <w:r w:rsidRPr="003F009C">
        <w:rPr>
          <w:rFonts w:ascii="Times New Roman" w:hAnsi="Times New Roman"/>
          <w:color w:val="000000"/>
          <w:sz w:val="28"/>
          <w:lang w:val="ru-RU"/>
        </w:rPr>
        <w:t>угих при анализе результатов деятельности;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009C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развивать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способность понимать мир с позиции другого человека.</w:t>
      </w:r>
    </w:p>
    <w:p w:rsidR="00077859" w:rsidRPr="003F009C" w:rsidRDefault="001F6830">
      <w:pPr>
        <w:spacing w:after="0"/>
        <w:ind w:left="120"/>
        <w:rPr>
          <w:lang w:val="ru-RU"/>
        </w:rPr>
      </w:pPr>
      <w:r w:rsidRPr="003F009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77859" w:rsidRPr="003F009C" w:rsidRDefault="00077859">
      <w:pPr>
        <w:spacing w:after="0"/>
        <w:ind w:left="120"/>
        <w:rPr>
          <w:lang w:val="ru-RU"/>
        </w:rPr>
      </w:pP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содержания учебного предмета «Биология» на углублённом уровне ориентированы на обеспечение профильного обучения обучающихся биологии. Они включают: </w:t>
      </w:r>
      <w:r w:rsidRPr="003F009C">
        <w:rPr>
          <w:rFonts w:ascii="Times New Roman" w:hAnsi="Times New Roman"/>
          <w:color w:val="000000"/>
          <w:sz w:val="28"/>
          <w:lang w:val="ru-RU"/>
        </w:rPr>
        <w:t>специфические для биологии научные знания, умения и способы действий по освоению, интерпретации и преобразованию знаний, виды деятельности по получению новых знаний и их применению в различных учебных, а также в реальных жизненных ситуациях. Предметные рез</w:t>
      </w:r>
      <w:r w:rsidRPr="003F009C">
        <w:rPr>
          <w:rFonts w:ascii="Times New Roman" w:hAnsi="Times New Roman"/>
          <w:color w:val="000000"/>
          <w:sz w:val="28"/>
          <w:lang w:val="ru-RU"/>
        </w:rPr>
        <w:t>ультаты представлены по годам изучения.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в </w:t>
      </w:r>
      <w:r w:rsidRPr="003F009C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естественных наук, в формировании естественно-научной картины мира, в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познании законов природы и решении проблем рационального природопользования, о вкладе российских и зарубежных учёных в развитие биологии;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владение системой биологических знаний, которая включает: основополагающие биологические термины и понятия (жизнь, кл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етка, организм, метаболизм, гомеостаз, саморегуляция, самовоспроизведение, наследственность, изменчивость, рост и развитие), биологические теории (клеточная теория Т. Шванна, М. Шлейдена, Р. Вирхова, хромосомная теория наследственности Т. Моргана), учения </w:t>
      </w:r>
      <w:r w:rsidRPr="003F009C">
        <w:rPr>
          <w:rFonts w:ascii="Times New Roman" w:hAnsi="Times New Roman"/>
          <w:color w:val="000000"/>
          <w:sz w:val="28"/>
          <w:lang w:val="ru-RU"/>
        </w:rPr>
        <w:t>(Н. И. Вавилова – о центрах многообразия и происхождения культурных растений), законы (единообразия потомков первого поколения, расщепления, чистоты гамет, независимого наследования Г. Менделя, гомологических рядов в наследственной изменчивости Н. И. Вавил</w:t>
      </w:r>
      <w:r w:rsidRPr="003F009C">
        <w:rPr>
          <w:rFonts w:ascii="Times New Roman" w:hAnsi="Times New Roman"/>
          <w:color w:val="000000"/>
          <w:sz w:val="28"/>
          <w:lang w:val="ru-RU"/>
        </w:rPr>
        <w:t>ова), принципы (комплементарности);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владение основными методами научного познания, используемых в биологических исследованиях живых объектов (описание, измерение, наблюдение, эксперимент);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выделять существенные признаки: вирусов, клеток прокариот и </w:t>
      </w:r>
      <w:r w:rsidRPr="003F009C">
        <w:rPr>
          <w:rFonts w:ascii="Times New Roman" w:hAnsi="Times New Roman"/>
          <w:color w:val="000000"/>
          <w:sz w:val="28"/>
          <w:lang w:val="ru-RU"/>
        </w:rPr>
        <w:t>эукариот, одноклеточных и многоклеточных организмов, в том числе бактерий, грибов, растений, животных и человека, строения органов и систем органов растений, животных, человека, процессов жизнедеятельности, протекающих в организмах растений, животных и чел</w:t>
      </w:r>
      <w:r w:rsidRPr="003F009C">
        <w:rPr>
          <w:rFonts w:ascii="Times New Roman" w:hAnsi="Times New Roman"/>
          <w:color w:val="000000"/>
          <w:sz w:val="28"/>
          <w:lang w:val="ru-RU"/>
        </w:rPr>
        <w:t>овека, биологических процессов: обмена веществ (метаболизм),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</w:t>
      </w:r>
      <w:r w:rsidRPr="003F009C">
        <w:rPr>
          <w:rFonts w:ascii="Times New Roman" w:hAnsi="Times New Roman"/>
          <w:color w:val="000000"/>
          <w:sz w:val="28"/>
          <w:lang w:val="ru-RU"/>
        </w:rPr>
        <w:t>дуального развития организма (онтогенеза), взаимодействия генов, гетерозиса, искусственного отбора;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умение устанавливать взаимосвязи между органоидами клетки и их функциями, строением клеток разных тканей и их функциями, между органами и системами органов </w:t>
      </w:r>
      <w:r w:rsidRPr="003F009C">
        <w:rPr>
          <w:rFonts w:ascii="Times New Roman" w:hAnsi="Times New Roman"/>
          <w:color w:val="000000"/>
          <w:sz w:val="28"/>
          <w:lang w:val="ru-RU"/>
        </w:rPr>
        <w:t>у растений, животных и человека и их функциями, между системами органов и их функциями, между этапами обмена веществ, этапами клеточного цикла и жизненных циклов организмов, этапами эмбрионального развития, генотипом и фенотипом, фенотипом и факторами сред</w:t>
      </w:r>
      <w:r w:rsidRPr="003F009C">
        <w:rPr>
          <w:rFonts w:ascii="Times New Roman" w:hAnsi="Times New Roman"/>
          <w:color w:val="000000"/>
          <w:sz w:val="28"/>
          <w:lang w:val="ru-RU"/>
        </w:rPr>
        <w:t>ы обитания;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выявлять отличительные признаки живых систем, в том числе растений, животных и человека;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</w:t>
      </w:r>
      <w:r w:rsidRPr="003F009C">
        <w:rPr>
          <w:rFonts w:ascii="Times New Roman" w:hAnsi="Times New Roman"/>
          <w:color w:val="000000"/>
          <w:sz w:val="28"/>
          <w:lang w:val="ru-RU"/>
        </w:rPr>
        <w:t>рупп;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решать биологические задачи,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результатов;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</w:t>
      </w:r>
      <w:r w:rsidRPr="003F009C">
        <w:rPr>
          <w:rFonts w:ascii="Times New Roman" w:hAnsi="Times New Roman"/>
          <w:color w:val="000000"/>
          <w:sz w:val="28"/>
          <w:lang w:val="ru-RU"/>
        </w:rPr>
        <w:t>юдать правила при работе с учебным и лабораторным оборудованием;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участвовать в учебно-исследова</w:t>
      </w:r>
      <w:r w:rsidRPr="003F009C">
        <w:rPr>
          <w:rFonts w:ascii="Times New Roman" w:hAnsi="Times New Roman"/>
          <w:color w:val="000000"/>
          <w:sz w:val="28"/>
          <w:lang w:val="ru-RU"/>
        </w:rPr>
        <w:t>тельской работе по биологии,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умение оценивать этические аспекты современных исследований в области биологии и </w:t>
      </w:r>
      <w:r w:rsidRPr="003F009C">
        <w:rPr>
          <w:rFonts w:ascii="Times New Roman" w:hAnsi="Times New Roman"/>
          <w:color w:val="000000"/>
          <w:sz w:val="28"/>
          <w:lang w:val="ru-RU"/>
        </w:rPr>
        <w:t>медицины (клонирование, искусственное оплодотворение, направленное изменение генома и создание трансгенных организмов);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осуществлять осознанный выбор будущей профессиональной деятельности в области биологии, медицины, биотехнологии, ветеринарии, </w:t>
      </w:r>
      <w:r w:rsidRPr="003F009C">
        <w:rPr>
          <w:rFonts w:ascii="Times New Roman" w:hAnsi="Times New Roman"/>
          <w:color w:val="000000"/>
          <w:sz w:val="28"/>
          <w:lang w:val="ru-RU"/>
        </w:rPr>
        <w:t>сельского хозяйства, пищевой промышленности,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образования.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Предметные р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езультаты освоения учебного предмета «Биология» в </w:t>
      </w:r>
      <w:r w:rsidRPr="003F009C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естественных наук, в формировании современной естественно-научной картины мира, в познании законов природы и решении экол</w:t>
      </w:r>
      <w:r w:rsidRPr="003F009C">
        <w:rPr>
          <w:rFonts w:ascii="Times New Roman" w:hAnsi="Times New Roman"/>
          <w:color w:val="000000"/>
          <w:sz w:val="28"/>
          <w:lang w:val="ru-RU"/>
        </w:rPr>
        <w:t>огических проблем человечества, а также в решении вопросов рационального природопользования, и в формировании ценностного отношения к природе, обществу, человеку, о вкладе российских и зарубежных учёных-биологов в развитие биологии;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владеть системой</w:t>
      </w:r>
      <w:r w:rsidRPr="003F009C">
        <w:rPr>
          <w:rFonts w:ascii="Times New Roman" w:hAnsi="Times New Roman"/>
          <w:color w:val="000000"/>
          <w:sz w:val="28"/>
          <w:lang w:val="ru-RU"/>
        </w:rPr>
        <w:t xml:space="preserve"> биологических знаний, которая включает определения и понимание сущности основополагающих биологических терминов и понятий (вид, экосистема, биосфера), биологические теории (эволюционная теория Ч. Дарвина, синтетическая теория эволюции), учения (А. Н. Севе</w:t>
      </w:r>
      <w:r w:rsidRPr="003F009C">
        <w:rPr>
          <w:rFonts w:ascii="Times New Roman" w:hAnsi="Times New Roman"/>
          <w:color w:val="000000"/>
          <w:sz w:val="28"/>
          <w:lang w:val="ru-RU"/>
        </w:rPr>
        <w:t>рцова – о путях и направлениях эволюции, В.И. Вернадского – о биосфере), законы (генетического равновесия Дж. Харди и В. Вайнберга, зародышевого сходства К. М. Бэра), правила (минимума Ю. Либиха, экологической пирамиды энергии), гипотезы (гипотеза «мира РН</w:t>
      </w:r>
      <w:r w:rsidRPr="003F009C">
        <w:rPr>
          <w:rFonts w:ascii="Times New Roman" w:hAnsi="Times New Roman"/>
          <w:color w:val="000000"/>
          <w:sz w:val="28"/>
          <w:lang w:val="ru-RU"/>
        </w:rPr>
        <w:t>К» У. Гилберта);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владеть основными методами научного познания, используемыми в биологических исследованиях живых объектов и экосистем (описание, измерение, наблюдение, эксперимент), способами выявления и оценки антропогенных изменений в природе;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</w:t>
      </w:r>
      <w:r w:rsidRPr="003F009C">
        <w:rPr>
          <w:rFonts w:ascii="Times New Roman" w:hAnsi="Times New Roman"/>
          <w:color w:val="000000"/>
          <w:sz w:val="28"/>
          <w:lang w:val="ru-RU"/>
        </w:rPr>
        <w:t>ние выделять существенные признаки: видов, биогеоценозов, экосистем и биосферы, стабилизирующего, движущего и разрывающего естественного отбора, аллопатрического и симпатрического видообразования, влияния движущих сил эволюции на генофонд популяции, приспо</w:t>
      </w:r>
      <w:r w:rsidRPr="003F009C">
        <w:rPr>
          <w:rFonts w:ascii="Times New Roman" w:hAnsi="Times New Roman"/>
          <w:color w:val="000000"/>
          <w:sz w:val="28"/>
          <w:lang w:val="ru-RU"/>
        </w:rPr>
        <w:t>собленности организмов к среде обитания, чередования направлений эволюции, круговорота веществ и потока энергии в экосистемах;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устанавливать взаимосвязи между процессами эволюции, движущими силами антропогенеза, компонентами различных экосистем и пр</w:t>
      </w:r>
      <w:r w:rsidRPr="003F009C">
        <w:rPr>
          <w:rFonts w:ascii="Times New Roman" w:hAnsi="Times New Roman"/>
          <w:color w:val="000000"/>
          <w:sz w:val="28"/>
          <w:lang w:val="ru-RU"/>
        </w:rPr>
        <w:t>испособлениями к ним организмов;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 xml:space="preserve">умение выявлять отличительные признаки живых систем, приспособленность видов к среде обитания, абиотических и биотических </w:t>
      </w:r>
      <w:r w:rsidRPr="003F009C">
        <w:rPr>
          <w:rFonts w:ascii="Times New Roman" w:hAnsi="Times New Roman"/>
          <w:color w:val="000000"/>
          <w:sz w:val="28"/>
          <w:lang w:val="ru-RU"/>
        </w:rPr>
        <w:lastRenderedPageBreak/>
        <w:t>компонентов экосистем, взаимосвязей организмов в сообществах, антропогенных изменений в экосистемах с</w:t>
      </w:r>
      <w:r w:rsidRPr="003F009C">
        <w:rPr>
          <w:rFonts w:ascii="Times New Roman" w:hAnsi="Times New Roman"/>
          <w:color w:val="000000"/>
          <w:sz w:val="28"/>
          <w:lang w:val="ru-RU"/>
        </w:rPr>
        <w:t>воей местности;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групп, взаимосвязи организмов и среды обитания, единства человеческих рас, необходимости сохр</w:t>
      </w:r>
      <w:r w:rsidRPr="003F009C">
        <w:rPr>
          <w:rFonts w:ascii="Times New Roman" w:hAnsi="Times New Roman"/>
          <w:color w:val="000000"/>
          <w:sz w:val="28"/>
          <w:lang w:val="ru-RU"/>
        </w:rPr>
        <w:t>анения многообразия видов и экосистем как условия сосуществования природы и человечества;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решать биологические задачи, выявлять причинно-следственные связи между исследуемыми биологическими процессами и явлениями, делать выводы и прогнозы на основан</w:t>
      </w:r>
      <w:r w:rsidRPr="003F009C">
        <w:rPr>
          <w:rFonts w:ascii="Times New Roman" w:hAnsi="Times New Roman"/>
          <w:color w:val="000000"/>
          <w:sz w:val="28"/>
          <w:lang w:val="ru-RU"/>
        </w:rPr>
        <w:t>ии полученных результатов;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выдвигать гипотезы, проверять их экспериментальными средствами, формулируя цель исследования, анализ</w:t>
      </w:r>
      <w:r w:rsidRPr="003F009C">
        <w:rPr>
          <w:rFonts w:ascii="Times New Roman" w:hAnsi="Times New Roman"/>
          <w:color w:val="000000"/>
          <w:sz w:val="28"/>
          <w:lang w:val="ru-RU"/>
        </w:rPr>
        <w:t>ировать полученные результаты и делать выводы;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участвовать в учебно-исследовательской работе по биологии,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</w:t>
      </w:r>
      <w:r w:rsidRPr="003F009C">
        <w:rPr>
          <w:rFonts w:ascii="Times New Roman" w:hAnsi="Times New Roman"/>
          <w:color w:val="000000"/>
          <w:sz w:val="28"/>
          <w:lang w:val="ru-RU"/>
        </w:rPr>
        <w:t>ение оценивать гипотезы и теории о происхождении жизни, человека и человеческих рас, о причинах, последствиях и способах предотвращения глобальных изменений в биосфере;</w:t>
      </w:r>
    </w:p>
    <w:p w:rsidR="00077859" w:rsidRPr="003F009C" w:rsidRDefault="001F6830">
      <w:pPr>
        <w:spacing w:after="0" w:line="264" w:lineRule="auto"/>
        <w:ind w:firstLine="600"/>
        <w:jc w:val="both"/>
        <w:rPr>
          <w:lang w:val="ru-RU"/>
        </w:rPr>
      </w:pPr>
      <w:r w:rsidRPr="003F009C">
        <w:rPr>
          <w:rFonts w:ascii="Times New Roman" w:hAnsi="Times New Roman"/>
          <w:color w:val="000000"/>
          <w:sz w:val="28"/>
          <w:lang w:val="ru-RU"/>
        </w:rPr>
        <w:t>умение осуществлять осознанный выбор будущей профессиональной деятельности в области би</w:t>
      </w:r>
      <w:r w:rsidRPr="003F009C">
        <w:rPr>
          <w:rFonts w:ascii="Times New Roman" w:hAnsi="Times New Roman"/>
          <w:color w:val="000000"/>
          <w:sz w:val="28"/>
          <w:lang w:val="ru-RU"/>
        </w:rPr>
        <w:t>ологии, экологии, природопользования, медицины, биотехнологии, психологии, ветеринарии, сельского хозяйства, пищевой промышленности, углублять познавательный интерес, направленный на осознанный выбор соответствующей профессии и продолжение биологического о</w:t>
      </w:r>
      <w:r w:rsidRPr="003F009C">
        <w:rPr>
          <w:rFonts w:ascii="Times New Roman" w:hAnsi="Times New Roman"/>
          <w:color w:val="000000"/>
          <w:sz w:val="28"/>
          <w:lang w:val="ru-RU"/>
        </w:rPr>
        <w:t>бразования в организациях среднего профессионального и высшего образования.</w:t>
      </w:r>
    </w:p>
    <w:p w:rsidR="00077859" w:rsidRPr="003F009C" w:rsidRDefault="00077859">
      <w:pPr>
        <w:rPr>
          <w:lang w:val="ru-RU"/>
        </w:rPr>
        <w:sectPr w:rsidR="00077859" w:rsidRPr="003F009C">
          <w:pgSz w:w="11906" w:h="16383"/>
          <w:pgMar w:top="1134" w:right="850" w:bottom="1134" w:left="1701" w:header="720" w:footer="720" w:gutter="0"/>
          <w:cols w:space="720"/>
        </w:sectPr>
      </w:pPr>
    </w:p>
    <w:p w:rsidR="00077859" w:rsidRDefault="001F6830">
      <w:pPr>
        <w:spacing w:after="0"/>
        <w:ind w:left="120"/>
      </w:pPr>
      <w:bookmarkStart w:id="10" w:name="block-65817817"/>
      <w:bookmarkEnd w:id="9"/>
      <w:r w:rsidRPr="003F00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77859" w:rsidRDefault="001F68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077859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859" w:rsidRDefault="000778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859" w:rsidRDefault="00077859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859" w:rsidRDefault="00077859"/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Pr="003F009C" w:rsidRDefault="001F6830">
            <w:pPr>
              <w:spacing w:after="0"/>
              <w:ind w:left="135"/>
              <w:rPr>
                <w:lang w:val="ru-RU"/>
              </w:rPr>
            </w:pPr>
            <w:r w:rsidRPr="003F009C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изучение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 w:rsidRPr="003F0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организация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Pr="003F009C" w:rsidRDefault="001F6830">
            <w:pPr>
              <w:spacing w:after="0"/>
              <w:ind w:left="135"/>
              <w:rPr>
                <w:lang w:val="ru-RU"/>
              </w:rPr>
            </w:pPr>
            <w:r w:rsidRPr="003F0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 и превращение </w:t>
            </w:r>
            <w:r w:rsidRPr="003F009C">
              <w:rPr>
                <w:rFonts w:ascii="Times New Roman" w:hAnsi="Times New Roman"/>
                <w:color w:val="000000"/>
                <w:sz w:val="24"/>
                <w:lang w:val="ru-RU"/>
              </w:rPr>
              <w:t>энергии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 w:rsidRPr="003F0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Pr="003F009C" w:rsidRDefault="001F6830">
            <w:pPr>
              <w:spacing w:after="0"/>
              <w:ind w:left="135"/>
              <w:rPr>
                <w:lang w:val="ru-RU"/>
              </w:rPr>
            </w:pPr>
            <w:r w:rsidRPr="003F009C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информация и реализация её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 w:rsidRPr="003F0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Pr="003F009C" w:rsidRDefault="001F6830">
            <w:pPr>
              <w:spacing w:after="0"/>
              <w:ind w:left="135"/>
              <w:rPr>
                <w:lang w:val="ru-RU"/>
              </w:rPr>
            </w:pPr>
            <w:r w:rsidRPr="003F0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– наука о </w:t>
            </w:r>
            <w:r w:rsidRPr="003F009C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наследственности и изменчивости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 w:rsidRPr="003F0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наследственности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изменчивости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и синтетическая биология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7859" w:rsidRPr="003F009C" w:rsidRDefault="001F6830">
            <w:pPr>
              <w:spacing w:after="0"/>
              <w:ind w:left="135"/>
              <w:rPr>
                <w:lang w:val="ru-RU"/>
              </w:rPr>
            </w:pPr>
            <w:r w:rsidRPr="003F00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 w:rsidRPr="003F0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/>
        </w:tc>
      </w:tr>
    </w:tbl>
    <w:p w:rsidR="00077859" w:rsidRDefault="00077859">
      <w:pPr>
        <w:sectPr w:rsidR="000778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7859" w:rsidRDefault="001F68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077859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859" w:rsidRDefault="000778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859" w:rsidRDefault="00077859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859" w:rsidRDefault="00077859"/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Pr="003F009C" w:rsidRDefault="001F6830">
            <w:pPr>
              <w:spacing w:after="0"/>
              <w:ind w:left="135"/>
              <w:rPr>
                <w:lang w:val="ru-RU"/>
              </w:rPr>
            </w:pPr>
            <w:r w:rsidRPr="003F009C">
              <w:rPr>
                <w:rFonts w:ascii="Times New Roman" w:hAnsi="Times New Roman"/>
                <w:color w:val="000000"/>
                <w:sz w:val="24"/>
                <w:lang w:val="ru-RU"/>
              </w:rPr>
              <w:t>Зарождение и развитие эволюционных представлений в биологии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 w:rsidRPr="003F0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 и развитие жизни на Земле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Происхождение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– антропогенез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— наука о взаимоотношениях организмов и надорганизменных систем с окружающей средой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видов и популяций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Экология сообществ.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– глобальная экосистема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77859" w:rsidRDefault="00077859"/>
        </w:tc>
      </w:tr>
    </w:tbl>
    <w:p w:rsidR="00077859" w:rsidRDefault="00077859">
      <w:pPr>
        <w:sectPr w:rsidR="000778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7859" w:rsidRDefault="00077859">
      <w:pPr>
        <w:sectPr w:rsidR="000778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7859" w:rsidRDefault="001F6830">
      <w:pPr>
        <w:spacing w:after="0"/>
        <w:ind w:left="120"/>
      </w:pPr>
      <w:bookmarkStart w:id="11" w:name="block-6581781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77859" w:rsidRDefault="001F68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609"/>
        <w:gridCol w:w="1199"/>
        <w:gridCol w:w="1841"/>
        <w:gridCol w:w="1910"/>
        <w:gridCol w:w="1347"/>
        <w:gridCol w:w="2221"/>
      </w:tblGrid>
      <w:tr w:rsidR="00077859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859" w:rsidRDefault="000778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859" w:rsidRDefault="00077859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859" w:rsidRDefault="000778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859" w:rsidRDefault="00077859"/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комплексная наука и как часть современного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Живые системы и их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Уровневая организация живых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открытия и изучения клетки. Клеточная теория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молекулярной и клеточной биологии. Практическая работа «Изучение методов клеточной биологии (хроматография,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электрофорез, дифференциальное центрифугирование, ПЦР)»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Минеральные вещества клетки, их биологическая роль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Органические вещества клетки — белки. Лабораторная работа «Обнаружение белков с </w:t>
            </w:r>
            <w:r>
              <w:rPr>
                <w:rFonts w:ascii="Times New Roman" w:hAnsi="Times New Roman"/>
                <w:color w:val="000000"/>
                <w:sz w:val="24"/>
              </w:rPr>
              <w:t>помощью качественных реакций»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Свойства, классификация и функции белков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углеводы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липиды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Нуклеиновые кислоты. ДНК и РНК. 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«Исследование нуклеиновых кислот, выделенных из клеток различных организмов»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АТФ. Другие нуклеозидтрифосфаты (НТФ)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структурной биологии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Секвенирование ДНК. Методы геномики, транскриптомики,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протеомики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клеток. Прокариотическая клетка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эукариотической клетки. Практическая работа «Изучение свойств клеточной мембраны»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Поверхностный аппарат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Одномембранные органоиды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движения цитоплазмы в растительных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Полуавтономные органоиды клетки: митохондрии, пластиды. Лабораторная работа «Исследование плазмолиза и деплазмолиза в растительных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Немембранные органоиды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ядра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Сравнительная характеристика клеток эукариот. Лабораторная работа «Изучение строения клеток различных организмов»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Ассимиляция и диссимиляция — две стороны </w:t>
            </w:r>
            <w:r>
              <w:rPr>
                <w:rFonts w:ascii="Times New Roman" w:hAnsi="Times New Roman"/>
                <w:color w:val="000000"/>
                <w:sz w:val="24"/>
              </w:rPr>
              <w:t>метаболизма. Типы обмена веществ. Лабораторная работа «Изучение каталитической активности ферментов (на примере амилазы или каталазы)»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Ферментативный характер реакций клеточного метаболизма. Лабораторная работа «Изучение ферментативного </w:t>
            </w:r>
            <w:r>
              <w:rPr>
                <w:rFonts w:ascii="Times New Roman" w:hAnsi="Times New Roman"/>
                <w:color w:val="000000"/>
                <w:sz w:val="24"/>
              </w:rPr>
              <w:t>расщепления пероксида водорода в растительных и животных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Белки-активаторы и белки-ингибиторы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Автотрофный тип обмена веществ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Хемосинтез. Лабораторная работа «Сравнение процессов </w:t>
            </w:r>
            <w:r>
              <w:rPr>
                <w:rFonts w:ascii="Times New Roman" w:hAnsi="Times New Roman"/>
                <w:color w:val="000000"/>
                <w:sz w:val="24"/>
              </w:rPr>
              <w:t>фотосинтеза и хемосинтеза»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Анаэробные организмы. Виды брожения. Лабораторная работа «Сравнение процессов брожения и дыхания»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Аэробные организмы. Этапы энергетического обмена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мембранного градиента протонов.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Синтез АТФ: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протонной АТФ-синтазы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Реакции матричного синтеза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 — матричный синтез РНК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и её этапы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аминокислот. Роль рибосом в биосинтезе белка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Организация </w:t>
            </w:r>
            <w:r>
              <w:rPr>
                <w:rFonts w:ascii="Times New Roman" w:hAnsi="Times New Roman"/>
                <w:color w:val="000000"/>
                <w:sz w:val="24"/>
              </w:rPr>
              <w:t>генома у прокариот и эукариот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Молекулярные механизмы экспрессии генов у эукариот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Вирусы — неклеточные формы жизни и облигатные паразиты. Практическая работа «Создание модели вируса»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Вирусные заболевания человека,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животных, растений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Нанотехнологии в биологии и медицине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Матричный синтез ДНК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Хромосомы. Лабораторная работа «Изучение хромосом на готовых микропрепаратах»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клетки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— митоз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клеток. Кариокинез и цитокинез. Лабораторная работа «Наблюдение митоза в клетках кончика корешка лука (на готовых микропрепаратах)»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жизненного цикла клеток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как единое целое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Ткани растений. Лабораторная работа «Изучение тканей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Ткани животных и человека. Лабораторная работа «Изучение тканей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Органы. Системы органов. Лабораторная работа «Изучение органов цветкового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тела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позвоночных животных. Пищеварительная система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Дыхание позвоночных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система позвоночных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Иммунная система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регуляция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Гуморальная регуляция и эндокринная система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Половое размножение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Гаметогенез. Образование и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половых клеток. Лабораторная работа «Изучение строения половых клеток на готовых микропрепаратах»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 — онтогенез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Закладка органов и тканей из зародышевых листков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Рост и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Лабораторная работа «Выявление признаков сходства зародышей позвоночных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растений. Лабораторная работа «Строение органов размножения высших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становления и развития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генетики как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понятия и символы генетики. Лабораторная работа «Дрозофила как объект генетических исследований»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Закономерности наследования признаков. Моногибридное скрещивание. Практическая работа "Изучение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результатов моногибридного скрещивания у дрозофилы"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Цитологические основы моногибридного скрещивания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Анализирующее скрещивание. Неполное доминирование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Дигибридное скрещивание. 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результатов дигибридного скрещивания у дрозофилы»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Цитологические основы дигибридного скрещивания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Сцепленное наследование признаков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теория наследственности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Генотип </w:t>
            </w:r>
            <w:r>
              <w:rPr>
                <w:rFonts w:ascii="Times New Roman" w:hAnsi="Times New Roman"/>
                <w:color w:val="000000"/>
                <w:sz w:val="24"/>
              </w:rPr>
              <w:t>как целостная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Генетический контроль развития растений,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Изменчивость признаков. Виды изменчивости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Модификационная изменчивость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Вариационный ряд и вариационная кривая. Лабораторная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«Исследование закономерностей модификационной изменчивости. Построение вариационного ряда и вариационной кривой»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Генотипическая изменчивость. Комбинативная изменчивость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Мутационная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«Мутации у дрозофилы (на готовых микропрепаратах)»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мутационного процесса. Эпигенетика и эпигеномика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человека. Практическая работа «Составление и анализ родословной»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медицинской </w:t>
            </w:r>
            <w:r>
              <w:rPr>
                <w:rFonts w:ascii="Times New Roman" w:hAnsi="Times New Roman"/>
                <w:color w:val="000000"/>
                <w:sz w:val="24"/>
              </w:rPr>
              <w:t>генетики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понятия селекции. Лабораторная работа «Изучение сортов культурных растений и пород домашних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селекционной работы. Лабораторная работа «Изучение методов селекции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Достижения селекции растений и животных. Практическая работа «Прививка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Сохранение, изучение и использование генетических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как наука и отрасль производства. Практическая работа «Изучение объектов биотехнологии»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синтетической биологии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и генная инженерия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Медицинские </w:t>
            </w:r>
            <w:r>
              <w:rPr>
                <w:rFonts w:ascii="Times New Roman" w:hAnsi="Times New Roman"/>
                <w:color w:val="000000"/>
                <w:sz w:val="24"/>
              </w:rPr>
              <w:t>биотехнологии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Повторение, обобщение, систематизация знаний 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7859" w:rsidRDefault="00077859"/>
        </w:tc>
      </w:tr>
    </w:tbl>
    <w:p w:rsidR="00077859" w:rsidRDefault="00077859">
      <w:pPr>
        <w:sectPr w:rsidR="000778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7859" w:rsidRDefault="001F68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4512"/>
        <w:gridCol w:w="1192"/>
        <w:gridCol w:w="1841"/>
        <w:gridCol w:w="1910"/>
        <w:gridCol w:w="1423"/>
        <w:gridCol w:w="2221"/>
      </w:tblGrid>
      <w:tr w:rsidR="00077859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859" w:rsidRDefault="000778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859" w:rsidRDefault="00077859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7859" w:rsidRDefault="000778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859" w:rsidRDefault="000778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859" w:rsidRDefault="00077859"/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теория Ч. Дарвина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эволюции видов по Ч. Дарвину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Борьба за существование, </w:t>
            </w:r>
            <w:r>
              <w:rPr>
                <w:rFonts w:ascii="Times New Roman" w:hAnsi="Times New Roman"/>
                <w:color w:val="000000"/>
                <w:sz w:val="24"/>
              </w:rPr>
              <w:t>естественный и искусственный отбор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синтетической теории эволюции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эволюционного процесса: микроэволюция и макроэволюция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Популяция — элементарная единица эволюции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генетического равновесия Дж. Харди, В. Вайнберга. Лабораторная работа «Выявление изменчивости у особей одного вида»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факторы эволюции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Эффект основателя. Эффект </w:t>
            </w:r>
            <w:r>
              <w:rPr>
                <w:rFonts w:ascii="Times New Roman" w:hAnsi="Times New Roman"/>
                <w:color w:val="000000"/>
                <w:sz w:val="24"/>
              </w:rPr>
              <w:t>бутылочного горлышка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Миграции. Изоляции популяций: географическая, биологическая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отбор — направляющий фактор эволюции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отбор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Приспособленность организмов как результат микроэволюции. Лабораторная работа «Изучение ароморфозов и идиоадаптаций у растений и животных»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приспособлений у организмов: морфологические, физиологические, биохимические, по</w:t>
            </w:r>
            <w:r>
              <w:rPr>
                <w:rFonts w:ascii="Times New Roman" w:hAnsi="Times New Roman"/>
                <w:color w:val="000000"/>
                <w:sz w:val="24"/>
              </w:rPr>
              <w:t>веденческие. Лабораторная работа «Приспособления организмов и их относительная целесообразность»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Вид, его критерии и структура. Лабораторная работа «Сравнение видов по морфологическому критерию»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вида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Видообразование как результат микроэволюции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микроэволюции и эпидемиологии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Макроэволюция. Палеонтологические методы изучения эволюции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Биогеографические методы изучения эволюции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Эмбриологические и сравнительно-морфологические методы изучения эволюции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Молекулярно-генетические, биохимические и математические методы изучения эволюции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работа:Общие закономерности эволюции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Адаптивная радиация. Неравномерность темпов эволюции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гипотезы происхождения жизни на Земле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Донаучные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представления о зарождении жизни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неорганической эволюции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Гипотезы зарождения жизни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Земли и методы её изучения. Лабораторная работа «Изучение и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ископаемых остатков древних организмов»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этапы органической эволюции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эукариот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эволюции растительного мира.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особенностей строения растений разных отделов»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животного мира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животных. Практическая работа «Изучение особенностей строения позвоночных животных»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работа:Развитие жизни на Земле по эрам и периодам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Массовые вымирания — экологические кризисы прошлого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экологический кризис, его особенности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Современная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органического мира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группы организмов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Антропология — наука о человеке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представлений о происхождении человека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в системе органического мира. Лабораторная работа «Изучение особенностей строения скелета человека, связанных с прямохождением»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антропогенеза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биологических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 факторов в антропогенезе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антропогенеза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Палеогенетика и палеогеномика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современного человека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Человеческие расы.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«Изучение экологических адаптаций человека»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Междисциплинарные методы антропологии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и развитие экологии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экологии. Лабораторная работа «Изучение методов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экологических исследований»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экологических знаний для человека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факторы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Абиотические факторы. Свет как экологический фактор. Лабораторная работа «Выявление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приспособлений организмов к влиянию света»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Абиотические факторы. Температура как экологический фактор.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Лабораторная работа «Выявление приспособлений организмов к влиянию температуры»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Абиотические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факторы. Влажность как экологический фактор. Лабораторная работа «Анатомические особенности растений из разных мест обитания»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ритмы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Жизненные формы организмов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биотических взаимодействий для существования организмов в среде обитания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характеристики популяции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популяции: численность, плотность, возрастная и половая структура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популяции: рождаемость, прирост, темп роста, смертность, миграции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популяции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 популяции и её регуляция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Кривые роста численности популяции. Кривые выживания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Экологическая ниша вида. Лабораторная работа «Приспособления семян растений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расселению»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 как система популяций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поведения и миграций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Сообщество организмов — биоценоз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Экосистема как открытая система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 веществ и поток энергии в экосистеме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Среды жизни.Популяция.Вид. Экосистемы.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пирамиды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сообществ — сукцессии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экосистемы. Экосистемы озер и рек. Экосистемы морей и океанов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экосистемы. Экосистемы тундр, лесов, степей, пустынь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Урбоэкосистемы. Практическая работа «Изучение и описание урбоэкосистемы»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формирования основных взаимодействий организмов в экосистемах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Механизмы воздействия загрязнений разных типов на </w:t>
            </w:r>
            <w:r>
              <w:rPr>
                <w:rFonts w:ascii="Times New Roman" w:hAnsi="Times New Roman"/>
                <w:color w:val="000000"/>
                <w:sz w:val="24"/>
              </w:rPr>
              <w:t>суборганизменном, организменном, популяционном и экосистемном уровнях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общепланетарная оболочка Земли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Учение В. И. Вернадского о биосфере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Закономерности существования </w:t>
            </w:r>
            <w:r>
              <w:rPr>
                <w:rFonts w:ascii="Times New Roman" w:hAnsi="Times New Roman"/>
                <w:color w:val="000000"/>
                <w:sz w:val="24"/>
              </w:rPr>
              <w:t>биосферы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и биогеохимические циклы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Зональность биосферы. Основные биомы суши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Устойчивость биосферы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кризисы и их причины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Воздействие человека на биосферу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Антропогенное воздействие на растительный и животный мир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устойчивого развития человечества и природы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природопользование и сохранение биологического разнообразия Земли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«Микроэволюция и её результаты»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«Макроэволюция и её результаты»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«Происхождение и развитие жизни на Земле»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«Происхождение человека – антропогенез»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«Экология – наука о взаимоотношениях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организмов»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«Организмы и среда обитания»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«Экология видов и популяций»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«Биосфера – глобальная экосистема»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77859" w:rsidRDefault="00077859">
            <w:pPr>
              <w:spacing w:after="0"/>
              <w:ind w:left="135"/>
            </w:pPr>
          </w:p>
        </w:tc>
      </w:tr>
      <w:tr w:rsidR="00077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103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7859" w:rsidRDefault="00077859"/>
        </w:tc>
      </w:tr>
    </w:tbl>
    <w:p w:rsidR="00077859" w:rsidRDefault="00077859">
      <w:pPr>
        <w:sectPr w:rsidR="000778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7859" w:rsidRDefault="00077859">
      <w:pPr>
        <w:sectPr w:rsidR="000778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7859" w:rsidRDefault="001F6830">
      <w:pPr>
        <w:spacing w:before="199" w:after="199"/>
        <w:ind w:left="120"/>
      </w:pPr>
      <w:bookmarkStart w:id="12" w:name="block-6581781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БИОЛОГИИ ТРЕБОВАНИЯ К РЕЗУЛЬТАТАМ ОСВОЕНИЯ ОСНОВНОЙ ОБРАЗОВАТЕЛЬНОЙ ПРОГРАММЫ СРЕДНЕГО ОБЩЕГО ОБРАЗОВАНИЯ</w:t>
      </w:r>
    </w:p>
    <w:p w:rsidR="00077859" w:rsidRDefault="0007785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0778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0778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знаний о месте и роли биологии в системе естественных наук, в формировании современной естественнонаучной картины </w:t>
            </w:r>
            <w:r>
              <w:rPr>
                <w:rFonts w:ascii="Times New Roman" w:hAnsi="Times New Roman"/>
                <w:color w:val="000000"/>
                <w:sz w:val="24"/>
              </w:rPr>
              <w:t>мира, в познании законов природы и решении жизненно важных социально-этических, экономических, экологических проблем человечества, а также в решении вопросов рационального природопользования, в формировании ценностного отношения к природе, обществу, челове</w:t>
            </w:r>
            <w:r>
              <w:rPr>
                <w:rFonts w:ascii="Times New Roman" w:hAnsi="Times New Roman"/>
                <w:color w:val="000000"/>
                <w:sz w:val="24"/>
              </w:rPr>
              <w:t>ку; о вкладе российских и зарубежных учёных – биологов в развитие биологии</w:t>
            </w:r>
          </w:p>
        </w:tc>
      </w:tr>
      <w:tr w:rsidR="000778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</w:t>
            </w:r>
            <w:r>
              <w:rPr>
                <w:rFonts w:ascii="Times New Roman" w:hAnsi="Times New Roman"/>
                <w:color w:val="000000"/>
                <w:sz w:val="24"/>
              </w:rPr>
              <w:t>; способами выявления и оценки антропогенных изменений в природе.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зависимости между исследуе</w:t>
            </w:r>
            <w:r>
              <w:rPr>
                <w:rFonts w:ascii="Times New Roman" w:hAnsi="Times New Roman"/>
                <w:color w:val="000000"/>
                <w:sz w:val="24"/>
              </w:rPr>
              <w:t>мыми величинами, объяснение полученных результатов и формулирование выводов с использованием научных понятий, теорий и законов</w:t>
            </w:r>
          </w:p>
        </w:tc>
      </w:tr>
      <w:tr w:rsidR="000778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владеть системой биологических знаний, которая включает: 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основополагающие биологические термины и понятия (жизнь, клетк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а, ткань, орган, организм, вид, популяция, экосистема, биоценоз, биосфера; метаболизм, гомеостаз, клеточный иммунитет, биосинтез белка, биополимеры, дискретность, саморегуляция, самовоспроизведение, наследственность, изменчивость, энергозависимость, рост и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 xml:space="preserve"> развитие)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;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биологические теории: клеточная теория Т. Шванна, М. Шлейдена, Р. Вирхова; клонально-селективного иммунитета П. Эрлих, И.И. Мечникова, хромосомная теория наследственности Т. Моргана, закон зародышевого сходства К. Бэра, эволюционная теория Ч.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Дарвина, синтетическая теория эволюции, теория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антропогенеза Ч. Дарвина; теория биогеоценоза В.Н. Сукачёва; учение Н.И. Вавилова о центрах многообразия и происхождения культурных растений, учение А.Н. Северцова о путях и направлениях эволюции, учение В.И. </w:t>
            </w:r>
            <w:r>
              <w:rPr>
                <w:rFonts w:ascii="Times New Roman" w:hAnsi="Times New Roman"/>
                <w:color w:val="000000"/>
                <w:sz w:val="24"/>
              </w:rPr>
              <w:t>Вернадского – о биосфере);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(единообразия потомков первого поколения, расщепления признаков, независимого наследования признаков Г. Менделя; сцепленного наследования признаков и нарушения сцепления генов Т. Моргана; гомологических рядов в наследствен</w:t>
            </w:r>
            <w:r>
              <w:rPr>
                <w:rFonts w:ascii="Times New Roman" w:hAnsi="Times New Roman"/>
                <w:color w:val="000000"/>
                <w:sz w:val="24"/>
              </w:rPr>
              <w:t>ной изменчивости Н.И. Вавилова; генетического равновесия Дж. Харди и В. Вайнберга; зародышевого сходства К. Бэра; биогенетический закон Э. Геккеля, Ф. Мюллера);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(чистоты гамет, комплементарности);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(минимума Ю. Либиха, экологической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пирамиды чисел, биомассы и энергии);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гипотезы (коацерватной А.И. Опарина, первичного бульона Дж. Холдейна, микросфер С. Фокса, рибозима Т. Чек)</w:t>
            </w:r>
          </w:p>
        </w:tc>
      </w:tr>
      <w:tr w:rsidR="000778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решать поисковые биологические задачи; выявлять причинно-следственные связи между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исследуемыми биологи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ческими объектами, процессами и явлениями; делать выводы и прогнозы на основании полученных результатов;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емах (цепи питания, пищевые сети)</w:t>
            </w:r>
          </w:p>
        </w:tc>
      </w:tr>
      <w:tr w:rsidR="000778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устанавливать взаимосвязи между строением и функциями: органоидов, клеток разных тканей, органами и системами органов у растений, животных и человека; между этапами обмена веществ; этапами клеточного цикла и жизн</w:t>
            </w:r>
            <w:r>
              <w:rPr>
                <w:rFonts w:ascii="Times New Roman" w:hAnsi="Times New Roman"/>
                <w:color w:val="000000"/>
                <w:sz w:val="24"/>
              </w:rPr>
              <w:t>енных циклов организмов; этапами эмбрионального развития; генотипом и фенотипом, фенотипом и факторами среды обитания; процессами эволюции; движущими силами антропогенеза; компонентами различных экосистем и приспособлениями к ним организмов</w:t>
            </w:r>
          </w:p>
        </w:tc>
      </w:tr>
      <w:tr w:rsidR="000778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выдел</w:t>
            </w:r>
            <w:r>
              <w:rPr>
                <w:rFonts w:ascii="Times New Roman" w:hAnsi="Times New Roman"/>
                <w:color w:val="000000"/>
                <w:sz w:val="24"/>
              </w:rPr>
              <w:t>ять существенные признаки: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строения вирусов, клеток прокариот и эукариот; одноклеточных и многоклеточных организмов, видов, биогеоценозов, экосистем и биосферы; строения органов и систем органов растений, животных, человека; процессов жизнедеятельности, пр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отекающих в организмах растений, животных и человека; биологических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процессов: обмена веществ 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</w:t>
            </w:r>
            <w:r>
              <w:rPr>
                <w:rFonts w:ascii="Times New Roman" w:hAnsi="Times New Roman"/>
                <w:color w:val="000000"/>
                <w:sz w:val="24"/>
              </w:rPr>
              <w:t>бриогенеза,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сим</w:t>
            </w:r>
            <w:r>
              <w:rPr>
                <w:rFonts w:ascii="Times New Roman" w:hAnsi="Times New Roman"/>
                <w:color w:val="000000"/>
                <w:sz w:val="24"/>
              </w:rPr>
              <w:t>патрического видообразования; влияния движущих сил эволюции на генофонд популяции; приспособленности организмов к среде обитания, чередования направлений эволюции; круговорота веществ и потока энергии в экосистемах</w:t>
            </w:r>
          </w:p>
        </w:tc>
      </w:tr>
      <w:tr w:rsidR="000778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умения выделять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</w:t>
            </w:r>
            <w:r>
              <w:rPr>
                <w:rFonts w:ascii="Times New Roman" w:hAnsi="Times New Roman"/>
                <w:color w:val="000000"/>
                <w:sz w:val="24"/>
              </w:rPr>
              <w:t>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</w:t>
            </w:r>
            <w:r>
              <w:rPr>
                <w:rFonts w:ascii="Times New Roman" w:hAnsi="Times New Roman"/>
                <w:color w:val="000000"/>
                <w:sz w:val="24"/>
              </w:rPr>
              <w:t>истем, антропогенных изменений в экосистемах своей местности, круговорота веществ и превращения энергии в биосфере</w:t>
            </w:r>
          </w:p>
        </w:tc>
      </w:tr>
      <w:tr w:rsidR="000778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соответствующие аргументы, биологическую терминологию и символику для доказательства родства организмов разных система</w:t>
            </w:r>
            <w:r>
              <w:rPr>
                <w:rFonts w:ascii="Times New Roman" w:hAnsi="Times New Roman"/>
                <w:color w:val="000000"/>
                <w:sz w:val="24"/>
              </w:rPr>
              <w:t>тических групп; взаимосвязи организмов и среды обитания; единства человеческих рас; необходимости здорового образа жизни, сохранения разнообразия видов и экосистем как условия сосуществования природы и человечества</w:t>
            </w:r>
          </w:p>
        </w:tc>
      </w:tr>
      <w:tr w:rsidR="000778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критически оценивать информацию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биологического содержания;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</w:t>
            </w:r>
          </w:p>
        </w:tc>
      </w:tr>
    </w:tbl>
    <w:p w:rsidR="00077859" w:rsidRDefault="00077859">
      <w:pPr>
        <w:sectPr w:rsidR="00077859">
          <w:pgSz w:w="11906" w:h="16383"/>
          <w:pgMar w:top="1134" w:right="850" w:bottom="1134" w:left="1701" w:header="720" w:footer="720" w:gutter="0"/>
          <w:cols w:space="720"/>
        </w:sectPr>
      </w:pPr>
    </w:p>
    <w:p w:rsidR="00077859" w:rsidRDefault="001F6830">
      <w:pPr>
        <w:spacing w:before="199" w:after="199"/>
        <w:ind w:left="120"/>
      </w:pPr>
      <w:bookmarkStart w:id="13" w:name="block-6581782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ПЕРЕЧЕНЬ Э</w:t>
      </w:r>
      <w:r>
        <w:rPr>
          <w:rFonts w:ascii="Times New Roman" w:hAnsi="Times New Roman"/>
          <w:b/>
          <w:color w:val="000000"/>
          <w:sz w:val="28"/>
        </w:rPr>
        <w:t>ЛЕМЕНТОВ СОДЕРЖАНИЯ, ПРОВЕРЯЕМЫХ НА ЕГЭ ПО БИОЛОГИИ</w:t>
      </w:r>
    </w:p>
    <w:p w:rsidR="00077859" w:rsidRDefault="0007785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8451"/>
      </w:tblGrid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наука. Живые системы и их изучение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Современная биология – комплексная наука. Биологические науки и изучаемые ими проблемы. Фундаментальные, прикладные и поисковые научные исследования в биологии.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биологии в формировании современной естественно-научной картины мира. Профессии, связ</w:t>
            </w:r>
            <w:r>
              <w:rPr>
                <w:rFonts w:ascii="Times New Roman" w:hAnsi="Times New Roman"/>
                <w:color w:val="000000"/>
                <w:sz w:val="24"/>
              </w:rPr>
              <w:t>анные с биологией. Значение биологии в практической деятельности человека: медицине, сельском хозяйстве, промышленности, охране природы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Живые системы как предмет изучения биологии. Свойства живых систем: единство химического состава, дискретность и це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лостность, сложность и упорядоченность структуры, открытость, самоорганизация, самовоспроизведение, раздражимость, изменчивость, рост и развитие.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Уровни организации живых систем: молекулярный, клеточный, тканевый, организменный, популяционно-видовой,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экосистемный (биогеоценотический), биосферный. Процессы, происходящие в живых системах. Основные признаки живого. Жизнь как форма существования материи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биологической науки. Наблюдение, измерение, эксперимент, систематизация, метаанализ. Понятие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зависимой и независимой переменной. Планирование эксперимента. Постановка и проверка гипотез. Нулевая гипотеза. Понятие выборки и её достоверность. Разброс в биологических данных. Оценка достоверности полученных результатов. Причины искажения результато</w:t>
            </w:r>
            <w:r>
              <w:rPr>
                <w:rFonts w:ascii="Times New Roman" w:hAnsi="Times New Roman"/>
                <w:color w:val="000000"/>
                <w:sz w:val="24"/>
              </w:rPr>
              <w:t>в эксперимента. Понятие статистического теста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Клетка как биологическая система 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Клетка – структурно-функциональная единица живого. История открытия клетки. Работы Р. Гука, А. Левенгука. Клеточная теория (Т. Шванн, М. Шлейден, Р. Вирхов). Основные положения современной клеточной теории.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молекулярной и клеточной биологии: микрос</w:t>
            </w:r>
            <w:r>
              <w:rPr>
                <w:rFonts w:ascii="Times New Roman" w:hAnsi="Times New Roman"/>
                <w:color w:val="000000"/>
                <w:sz w:val="24"/>
              </w:rPr>
              <w:t>копия, хроматография, электрофорез, метод меченых атомов, дифференциальное центрифугирование, культивирование клеток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Химический состав клетки. Макро-, микро- и ультрамикроэлементы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Вода и её роль как растворителя, реагента, участие в структурировании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клетки,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теплорегуляции. Минеральные вещества клетки, их биологическая роль. Роль катионов и анионов в клетке.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полимеры. Белки. Аминокислотный состав белков. Структуры белковой молекулы. Первичная структура белка, пептидная связь. Вторичная, третичная, четвертичная структуры. Денатурация. Свойства белков. Классификация белков. Биологические функции бе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лков.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Углеводы. Моносахариды, дисахариды, олигосахариды и полисахариды. Общий план строения и физико-химические свойства углеводов. Биологические функции углеводов.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Липиды. Гидрофильно-гидрофобные свойства. Классификация липидов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Триглицериды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фосфолипид</w:t>
            </w:r>
            <w:r>
              <w:rPr>
                <w:rFonts w:ascii="Times New Roman" w:hAnsi="Times New Roman"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воски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стероиды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Биологические функции липидов. Общие свойства биологических мембран – текучесть, способность к самозамыканию, полупроницаемость.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Нуклеиновые кислоты. ДНК и РНК. Строение нуклеиновых кислот. Нуклеотиды. Принцип комплементарности. Правило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Чаргаффа. Структура ДНК – двойная спираль. Местонахождение и биологические функции ДНК. Виды РНК. Функции РНК в клетке.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молекулы АТФ. Макроэргические связи в молекуле АТФ. Биологические функции АТФ. Восстановленные переносчики, их функции в клетк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е. Секвенирование ДНК.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Структурная биология: биохимические и биофизические исследования состава и пространственной структуры биомолекул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клеток: эукариотическая и прокариотическая. Структурно-функциональные образования клетки.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прокариоти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ческой клетки. Клеточная стенка бактерий и архей. Особенности строения гетеротрофной и автотрофной прокариотических клеток. Место и роль прокариот в биоценозах.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функционирование эукариотической клетки. Плазматическая мембрана (плазмалемма). Стр</w:t>
            </w:r>
            <w:r>
              <w:rPr>
                <w:rFonts w:ascii="Times New Roman" w:hAnsi="Times New Roman"/>
                <w:color w:val="000000"/>
                <w:sz w:val="24"/>
              </w:rPr>
              <w:t>уктура плазматической мембраны. Транспорт веществ через плазматическую мембрану: пассивный (диффузия, облегчённая диффузия), активный (первичный и вторичный активный транспорт). Полупроницаемость мембраны. Работа натрий-калиевого насоса. Эндоцитоз: пиноцит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оз, фагоцитоз. Экзоцитоз. Клеточная стенка. Структура и функции клеточной стенки растений, грибов.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Цитоплазма. Цитозоль. Цитоскелет. Движение цитоплазмы. Органоиды клетки. Одномембранные органоиды клетки: эндоплазматическая сеть (ЭПС), аппарат Гольджи, ли</w:t>
            </w:r>
            <w:r>
              <w:rPr>
                <w:rFonts w:ascii="Times New Roman" w:hAnsi="Times New Roman"/>
                <w:color w:val="000000"/>
                <w:sz w:val="24"/>
              </w:rPr>
              <w:t>зосомы, их строение и функции. Взаимосвязь одномембранных органоидов клетки. Строение гранулярного ретикулума. Синтез растворимых белков.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Синтез клеточных мембран. Гладкий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(агранулярный) эндоплазматический ретикулум. Секреторная функция аппарата Гольджи. Т</w:t>
            </w:r>
            <w:r>
              <w:rPr>
                <w:rFonts w:ascii="Times New Roman" w:hAnsi="Times New Roman"/>
                <w:color w:val="000000"/>
                <w:sz w:val="24"/>
              </w:rPr>
              <w:t>ранспорт веществ в клетке. Вакуоли растительных клеток. Клеточный сок. Тургор.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Полуавтономные органоиды клетки: митохондрии, пластиды.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митохондрий и пластид. Первичные, вторичные и сложные пластиды фотосинтезирующих эукариот. Хлоропласты</w:t>
            </w:r>
            <w:r>
              <w:rPr>
                <w:rFonts w:ascii="Times New Roman" w:hAnsi="Times New Roman"/>
                <w:color w:val="000000"/>
                <w:sz w:val="24"/>
              </w:rPr>
              <w:t>, хромопласты, лейкопласты высших растений.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Немембранные органоиды клетки Строение и функции немембранных органоидов клетки. Рибосомы. Микрофиламенты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Мышечные клетки. Микротрубочки. Клеточный центр. Строение и движение жгутиков и ресничек. Микротрубочки цитоплазмы. Центриоль.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Ядро. Оболочка ядра, хроматин, кариоплазма, ядрышки, их строение и функции. Ядерный белковый матрикс. Пространственное расположе</w:t>
            </w:r>
            <w:r>
              <w:rPr>
                <w:rFonts w:ascii="Times New Roman" w:hAnsi="Times New Roman"/>
                <w:color w:val="000000"/>
                <w:sz w:val="24"/>
              </w:rPr>
              <w:t>ние хромосом в интерфазном ядре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Белки хроматина – гистоны.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Клеточные включения. Сравнительная характеристика клеток эукариот (растительной, животной, грибной)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Ассимиляция и диссимиляция – две стороны метаболизма. Типы обмена веществ: автотрофный и 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етеротрофный. Участие кислорода в обменных процессах. Энергетическое обеспечение клетки: превращение АТФ в обменных процессах. Ферментативный характер реакций клеточного метаболизма. Ферменты, их строение, свойства и механизм действия. Коферменты. Отличия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ферментов от неорганических катализаторов. Белки-активаторы и белки-ингибиторы. Зависимость скорости ферментативных реакций от различных факторов.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Первичный синтез органических веществ в клетке. Фотосинтез. Роль хлоропластов в процессе фотосинтеза. Светов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ая и темновая фазы. Продуктивность фотосинтеза. Влияние различных факторов на скорость фотосинтеза. Значение фотосинтеза.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Хемосинтез. Разнообразие организмов-хемосинтетиков: нитрифицирующие бактерии, железобактерии, серобактерии, водородные бактерии. Знач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ение хемосинтеза.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Анаэробные организмы. Виды брожения. Продукты брожения и их использование человеком. Анаэробные микроорганизмы как объекты биотехнологии и возбудители болезней.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Аэробные организмы. Этапы энергетического обмена. Подготовительный этап. Гл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иколиз – бескислородное расщепление глюкозы.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Биологическое окисление, или клеточное дыхание. Роль митохондрий в процессах биологического окисления. Циклические реакции. Окислительное фосфорилирование. Преимущества аэробного пути обмена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веществ перед анаэр</w:t>
            </w:r>
            <w:r>
              <w:rPr>
                <w:rFonts w:ascii="Times New Roman" w:hAnsi="Times New Roman"/>
                <w:color w:val="000000"/>
                <w:sz w:val="24"/>
              </w:rPr>
              <w:t>обным. Эффективность энергетического обмена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Реакции матричного синтеза. Принцип комплементарности в реакциях матричного синтеза. Реализация наследственной информации. Генетический код, его свойства. Транскрипция – матричный синтез РНК. Принципы транск</w:t>
            </w:r>
            <w:r>
              <w:rPr>
                <w:rFonts w:ascii="Times New Roman" w:hAnsi="Times New Roman"/>
                <w:color w:val="000000"/>
                <w:sz w:val="24"/>
              </w:rPr>
              <w:t>рипции: комплементарность, антипараллельность, асимметричность. Трансляция и её этапы. Участие транспортных РНК в биосинтезе белка. Условия биосинтеза белка. Кодирование аминокислот. Роль рибосом в биосинтезе белка.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Организация генома у прокариот и </w:t>
            </w:r>
            <w:r>
              <w:rPr>
                <w:rFonts w:ascii="Times New Roman" w:hAnsi="Times New Roman"/>
                <w:color w:val="000000"/>
                <w:sz w:val="24"/>
              </w:rPr>
              <w:t>эукариот. Регуляция активности генов у прокариот. Гипотеза оперона (Ф. Жакоб, Ж. Мано). Регуляция обменных процессов в клетке. Клеточный гомеостаз.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Вирусы – неклеточные формы жизни и облигатные паразиты. Строение простых и сложных вирусов, ретровирусов, ба</w:t>
            </w:r>
            <w:r>
              <w:rPr>
                <w:rFonts w:ascii="Times New Roman" w:hAnsi="Times New Roman"/>
                <w:color w:val="000000"/>
                <w:sz w:val="24"/>
              </w:rPr>
              <w:t>ктериофагов.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Вирусные заболевания человека, животных, растений. СПИД, COVID-19, социальные и медицинские проблемы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Клеточный цикл, его периоды и регуляция. Интерфаза и митоз. Особенности процессов, протекающих в интерфазе. Подготовка клетки к делению.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Пресинтетический (постмитотический), синтетический и постсинтетический (премитотический) периоды интерфазы.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Матричный синтез ДНК – репликация. Принципы репликации ДНК: комплементарность, полуконсервативный синтез, антипараллельность. Механизм репликации ДН</w:t>
            </w:r>
            <w:r>
              <w:rPr>
                <w:rFonts w:ascii="Times New Roman" w:hAnsi="Times New Roman"/>
                <w:color w:val="000000"/>
                <w:sz w:val="24"/>
              </w:rPr>
              <w:t>К. Хромосомы. Строение хромосом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Теломеры и теломераза. Хромосомный набор клетки – кариотип. Диплоидный и гаплоидный наборы хромосом. Гомологичные хромосомы. Половые хромосомы.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клетки – митоз. Стадии митоза и происходящие в них процессы. Типы митоз</w:t>
            </w:r>
            <w:r>
              <w:rPr>
                <w:rFonts w:ascii="Times New Roman" w:hAnsi="Times New Roman"/>
                <w:color w:val="000000"/>
                <w:sz w:val="24"/>
              </w:rPr>
              <w:t>а. Кариокинез и цитокинез. Биологическое значение митоза. Регуляция митотического цикла клетки. Программируемая клеточная гибель – апоптоз.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геномика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как биологическая система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Одноклеточные, колониальные, многоклеточные организмы и многотканевые организмы.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размножения организмов: бесполое (включая вегетативное) и половое. Виды бесполого размножения: почкование, споруляция, фрагментация, клонирование.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Половое размножение.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Половые клетки, или гаметы. Мейоз. Стадии мейоза. Поведение хромосом в мейозе. Кроссинговер. Биологический смысл мейоза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полового процесса. Мейоз и его место в жизненном цикле организмов.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Предзародышевое развитие. Гаметогенез у животных. Половые железы.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Образование и развитие половых клеток. Сперматогенез и оогенез. Строение половых клеток. Оплодотворение и эмбриональное развитие животных. Способы оплодотворения: наружное, внутреннее. Партеногенез.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Индивидуальное развитие организмов (онтогенез). Стадии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эмбриогенеза животных (на примере лягушки). Дробление. Типы дробления. Особенности дробления млекопитающих. Зародышевые листки (гаструляция). Закладка органов и тканей из зародышевых листков. Взаимное влияние частей развивающегося зародыша (эмбриональная 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ндукция). Закладка плана строения животного как результат иерархических взаимодействий генов. Влияние на эмбриональное развитие различных факторов окружающей среды.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Рост и развитие животных. Постэмбриональный период. Прямое и непрямое развитие. Развитие с </w:t>
            </w:r>
            <w:r>
              <w:rPr>
                <w:rFonts w:ascii="Times New Roman" w:hAnsi="Times New Roman"/>
                <w:color w:val="000000"/>
                <w:sz w:val="24"/>
              </w:rPr>
              <w:t>метаморфозом у беспозвоночных и позвоночных животных. Биологическое значение прямого и непрямого развития, их распространение в природе. Типы роста животных. Факторы регуляции роста животных и человека. Стадии постэмбрионального развития у животных и челов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ека. Периоды онтогенеза человека.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растений. Гаметофит и спорофит. Мейоз в жизненном цикле растений. Образование спор в процессе мейоза. Гаметогенез у растений. Оплодотворение и развитие растительных организмов. Двойное оплодотворени</w:t>
            </w:r>
            <w:r>
              <w:rPr>
                <w:rFonts w:ascii="Times New Roman" w:hAnsi="Times New Roman"/>
                <w:color w:val="000000"/>
                <w:sz w:val="24"/>
              </w:rPr>
              <w:t>е у цветковых растений. Образование и развитие семени. Механизмы регуляции онтогенеза у растений и животных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становления и развития генетики как науки. Основные генетические понятия и символы. Гомологичные хромосомы, аллельные гены, альтернатив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ные признаки, доминантный и рецессивный признак, гомозигота, гетерозигота, чистая линия, гибриды, генотип, фенотип. Основные методы генетики: гибридологический, цитологический, молекулярно-генетический 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Моногибридное скрещивание. Первый закон Менделя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– закон единообразия гибридов первого поколения. Правило доминирования. Второй закон Менделя – закон расщепления признаков. Цитологические основы моногибридного скрещивания. Гипотеза чистоты гамет.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Анализирующее скрещивание. Промежуточный характер наследо</w:t>
            </w:r>
            <w:r>
              <w:rPr>
                <w:rFonts w:ascii="Times New Roman" w:hAnsi="Times New Roman"/>
                <w:color w:val="000000"/>
                <w:sz w:val="24"/>
              </w:rPr>
              <w:t>вания. Расщепление признаков при неполном доминировании.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Дигибридное скрещивание. Третий закон Менделя – закон независимого наследования признаков. Цитологические основы дигибридного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скрещивания.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Сцепленное наследование признаков. Работы Т. Моргана. Сцепленное наследование генов, нарушение сцепления между генами. Хромосомная теория наследственности.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Генетика пола. Хромосомный механизм определения пола. Аутосомы и половые хромосомы. Гомогаметный и </w:t>
            </w:r>
            <w:r>
              <w:rPr>
                <w:rFonts w:ascii="Times New Roman" w:hAnsi="Times New Roman"/>
                <w:color w:val="000000"/>
                <w:sz w:val="24"/>
              </w:rPr>
              <w:t>гетерогаметный пол. Генетическая структура половых хромосом. Наследование признаков, сцепленных с полом.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Генотип как целостная система. Плейотропия – множественное действие гена. Множественный аллелизм. Взаимодействие неаллельных генов. Комплементарность. </w:t>
            </w:r>
            <w:r>
              <w:rPr>
                <w:rFonts w:ascii="Times New Roman" w:hAnsi="Times New Roman"/>
                <w:color w:val="000000"/>
                <w:sz w:val="24"/>
              </w:rPr>
              <w:t>Эпистаз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Полимерия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Взаимодействие генотипа и среды при формировании фенотипа. Изменчивость признаков. Качественные и количественные признаки. Виды изменчивости: ненаследственная и наследственная.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Модификационная изменчивость. Роль среды в формировани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 модификационной изменчивости. Норма реакции признака. Вариационный ряд и вариационная кривая (В. Иоганнсен). Свойства модификационной изменчивости.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Генотипическая изменчивость. Свойства генотипической изменчивости. Виды генотипической изменчивости: комби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нативная, мутационная.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Комбинативная изменчивость. Мейоз и половой процесс – основа комбинативной изменчивости. Роль комбинативной изменчивости в создании генетического разнообразия в пределах одного вида.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Мутационная изменчивость. Виды мутаций: генные, хр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омосомные, геномные. Спонтанные и индуцированные мутации. Ядерные и цитоплазматические мутации. Соматические и половые мутации. Причины возникновения мутаций. Мутагены и их влияние на организмы. Закономерности мутационного процесса. Закон гомологических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ря</w:t>
            </w:r>
            <w:r>
              <w:rPr>
                <w:rFonts w:ascii="Times New Roman" w:hAnsi="Times New Roman"/>
                <w:color w:val="000000"/>
                <w:sz w:val="24"/>
              </w:rPr>
              <w:t>дов в наследственной изменчивости (Н.И. Вавилов). Внеядерная изменчивость и наследственность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Кариотип человека. Международная программа исследования генома человека. Методы изучения генетики человека: генеалогический, близнецовый, цитогенетический, по</w:t>
            </w:r>
            <w:r>
              <w:rPr>
                <w:rFonts w:ascii="Times New Roman" w:hAnsi="Times New Roman"/>
                <w:color w:val="000000"/>
                <w:sz w:val="24"/>
              </w:rPr>
              <w:t>пуляционно-статистический, молекулярно-генетический. Современное определение генотипа: полногеномное секвенирование, генотипирование, в том числе с помощью ПЦР-анализа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Наследственные заболевания человека. Генные и хромосомные болезни человека.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Болезни с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наследственной предрасположенностью. Значение медицинской генетики в предотвращении и лечении генетических заболеваний человека. Стволовые клетки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Доместикация и селекция. Зарождение селекции и доместикации. Учение Н.И. Вавилова о центрах происхождения и многообразия культурных растений. Роль селекции в создании сортов растений и пород животных. Сорт, порода, штамм. Закон гомологических рядов в насле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дственной изменчивости Н.И. Вавилова, его значение для селекционной работы.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селекционной работы. Искусственный отбор: массовый и индивидуальный. Этапы комбинационной селекции. Испытание производителей по потомству. Отбор по генотипу с помощью оценк</w:t>
            </w:r>
            <w:r>
              <w:rPr>
                <w:rFonts w:ascii="Times New Roman" w:hAnsi="Times New Roman"/>
                <w:color w:val="000000"/>
                <w:sz w:val="24"/>
              </w:rPr>
              <w:t>и фенотипа потомства и отбор по генотипу с помощью анализа ДНК.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Искусственный мутагенез как метод селекционной работы. Радиационный и химический мутагенез как источник мутаций у культурных форм организмов. Использование геномного редактирования и методов р</w:t>
            </w:r>
            <w:r>
              <w:rPr>
                <w:rFonts w:ascii="Times New Roman" w:hAnsi="Times New Roman"/>
                <w:color w:val="000000"/>
                <w:sz w:val="24"/>
              </w:rPr>
              <w:t>екомбинантных ДНК для получения исходного материала для селекции.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 xml:space="preserve">Получение полиплоидов. Внутривидовая гибридизация. Близкородственное скрещивание, или инбридинг. Неродственное скрещивание, или аутбридинг. Гетерозис и его причины. Использование гетерозиса 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в селекции. Отдалённая гибридизация. Преодоление бесплодия межвидовых гибридов. Достижения селекции растений и животных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Объекты, используемые в биотехнологии, – клеточные и тканевые культуры, микроорганизмы, их характеристика. Традиционная биотехнолог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ия: хлебопечение, получение кисломолочных продуктов, виноделие. Микробиологический синтез. Объекты микробиологических технологий. Производство белка, аминокислот и витаминов.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Искусственное оплодотворение. Реконструкция яйцеклеток и клонирование животных. М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етод трансплантации ядер клеток.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и генная инженерия. Искусственный синтез гена и конструирование рекомбинантных ДНК. Достижения и перспективы хромосомной и генной инженерии. Медицинские биотехнологии. Использование стволовых клеток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и многообразие органического мира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Биологическое разнообразие организмов. Современная система органического мира. Принципы классификации организмов. Основные систематические группы организмов.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 одноклеточных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организмов. Бактерии, археи, одноклеточные грибы, одноклеточные водоросли, другие протисты. Колониальные организмы. Движение одноклеточных организмов: амёбоидное, жгутиковое, ресничное. Защита у одноклеточных организмов. Раздражимость у одноклеточных орган</w:t>
            </w:r>
            <w:r>
              <w:rPr>
                <w:rFonts w:ascii="Times New Roman" w:hAnsi="Times New Roman"/>
                <w:color w:val="000000"/>
                <w:sz w:val="24"/>
              </w:rPr>
              <w:t>измов. Таксисы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растения. Взаимосвязь частей многоклеточного организма. Ткани, органы и системы органов многоклеточного организма. Организм как единое целое. Ткани растений. Типы растительных тканей: образовательная, покровная, проводяща</w:t>
            </w:r>
            <w:r>
              <w:rPr>
                <w:rFonts w:ascii="Times New Roman" w:hAnsi="Times New Roman"/>
                <w:color w:val="000000"/>
                <w:sz w:val="24"/>
              </w:rPr>
              <w:t>я, основная, механическая. Особенности строения, функций и расположения тканей в органах растений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Вегетативные и генеративные органы растений. Функции органов и систем органов. Каркас растений. Движение многоклеточных растений: тропизмы и настии. Погл</w:t>
            </w:r>
            <w:r>
              <w:rPr>
                <w:rFonts w:ascii="Times New Roman" w:hAnsi="Times New Roman"/>
                <w:color w:val="000000"/>
                <w:sz w:val="24"/>
              </w:rPr>
              <w:t>ощение воды, углекислого газа и минеральных веществ растениями. Дыхание растений. Диффузия газов через поверхность клетки. Транспортные системы растений. Выделение у растений. Защита у многоклеточных растений. Кутикула. Средства пассивной и химической защи</w:t>
            </w:r>
            <w:r>
              <w:rPr>
                <w:rFonts w:ascii="Times New Roman" w:hAnsi="Times New Roman"/>
                <w:color w:val="000000"/>
                <w:sz w:val="24"/>
              </w:rPr>
              <w:t>ты. Фитонциды.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регуляция у организмов. Раздражимость и регуляция у многоклеточных растений. Ростовые вещества и их значение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Взаимосвязь частей многоклеточного организма. Ткани, органы и системы органов многокле</w:t>
            </w:r>
            <w:r>
              <w:rPr>
                <w:rFonts w:ascii="Times New Roman" w:hAnsi="Times New Roman"/>
                <w:color w:val="000000"/>
                <w:sz w:val="24"/>
              </w:rPr>
              <w:t>точного организма. Организм как единое целое. Гомеостаз. Ткани животных и человека. Типы животных тканей: эпителиальная, соединительная, мышечная, нервная. Особенности строения, функций и расположения тканей в органах животных и человека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органов животных. Функции органов и систем органов. Опора тела организмов. Скелеты одноклеточных и многоклеточных животных. Наружный и внутренний скелет. Строение и типы соединения костей.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многоклеточных животных. Питание животных. Питание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позвоночных животных. Дыхание животных. Кожное дыхание. Жаберное и лёгочное дыхание.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позвоночных животных. Эволюционное усложнение строения лёгких позвоночных животных. Дыхательная система человека. Механизм вентиляции лёгких у птиц и млекопитающи</w:t>
            </w:r>
            <w:r>
              <w:rPr>
                <w:rFonts w:ascii="Times New Roman" w:hAnsi="Times New Roman"/>
                <w:color w:val="000000"/>
                <w:sz w:val="24"/>
              </w:rPr>
              <w:t>х. Транспорт веществ у организмов. Транспорт веществ у животных. Кровеносная система и её органы. Кровеносная система позвоночных животных. Круги кровообращения. Эволюционные усложнения строения кровеносной системы позвоночных животных. Выделение у организ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мов. Выделение у животных. Сократительные вакуоли. Органы выделения. Связь полости тела с кровеносной и выделительной системами. Выделение у позвоночных животных. Защита у многоклеточных животных. Покровы и их производные.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Раздражимость и регуляция у орга</w:t>
            </w:r>
            <w:r>
              <w:rPr>
                <w:rFonts w:ascii="Times New Roman" w:hAnsi="Times New Roman"/>
                <w:color w:val="000000"/>
                <w:sz w:val="24"/>
              </w:rPr>
              <w:t>низмов. Раздражимость у одноклеточных организмов. Таксисы. Раздражимость и регуляция у многоклеточных растений. Ростовые вещества и их значение.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система и рефлекторная регуляция у многоклеточных животных. Нервная система и её отделы. Эволюционное 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сложнение строения нервной системы у животных.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 для эффективной функциональной аннотации геномов, транскриптомов, протеомов, метаболомов микроорганизмов, растений, животных и человека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человека и его здоровье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и системы органов человека. Отделы головного мозга позвоночных животных. Рефлекс и рефлекторная дуга. Безусловные и условные рефлексы. Гуморальная регуляция и эндокринная система животных и человека. Железы эндокринной системы и их гормоны. Дейс</w:t>
            </w:r>
            <w:r>
              <w:rPr>
                <w:rFonts w:ascii="Times New Roman" w:hAnsi="Times New Roman"/>
                <w:color w:val="000000"/>
                <w:sz w:val="24"/>
              </w:rPr>
              <w:t>твие гормонов. Взаимосвязь нервной и эндокринной систем. Гипоталамо-гипофизарная система. Рефлекс и рефлекторная дуга. Безусловные и условные рефлексы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организма от болезней. Иммунная система человека. Клеточный и гуморальный иммунитет. </w:t>
            </w:r>
            <w:r>
              <w:rPr>
                <w:rFonts w:ascii="Times New Roman" w:hAnsi="Times New Roman"/>
                <w:color w:val="000000"/>
                <w:sz w:val="24"/>
              </w:rPr>
              <w:t>Врождённый, приобретённый специфический иммунитет. Теория клонально-селективного иммунитета (П.Эрлих, Ф.М.Бернет, С.Тонегава). Воспалительные ответы организмов. Роль врождённого иммунитета в развитии системных заболеваний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система и её орга</w:t>
            </w:r>
            <w:r>
              <w:rPr>
                <w:rFonts w:ascii="Times New Roman" w:hAnsi="Times New Roman"/>
                <w:color w:val="000000"/>
                <w:sz w:val="24"/>
              </w:rPr>
              <w:t>ны. Сердце, кровеносные сосуды и кровь. Круги кровообращения. Работа сердца и её регуляция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Дыхание человека. Диффузия газов через поверхность клетки. Дыхательная система человека. Дыхательная поверхность. Регуляция дыхания. Дыхательные объёмы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Пищ</w:t>
            </w:r>
            <w:r>
              <w:rPr>
                <w:rFonts w:ascii="Times New Roman" w:hAnsi="Times New Roman"/>
                <w:color w:val="000000"/>
                <w:sz w:val="24"/>
              </w:rPr>
              <w:t>еварительная система человека. Отделы пищеварительного тракта. Пищеварительные железы. Внутриполостное и внутриклеточное пищеварение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Покровы и их производные. Органы выделения. Почки. Строение и функционирование нефрона. Фильтрация, секреция и обратно</w:t>
            </w:r>
            <w:r>
              <w:rPr>
                <w:rFonts w:ascii="Times New Roman" w:hAnsi="Times New Roman"/>
                <w:color w:val="000000"/>
                <w:sz w:val="24"/>
              </w:rPr>
              <w:t>е всасывание как механизмы работы органов выделения. Образование мочи у человека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человека: мышечная система. Скелетные мышцы и их работа. Строение и типы соединения костей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эволюции. Развитие жизни на Земле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Эволюционная теория </w:t>
            </w:r>
            <w:r>
              <w:rPr>
                <w:rFonts w:ascii="Times New Roman" w:hAnsi="Times New Roman"/>
                <w:color w:val="000000"/>
                <w:sz w:val="24"/>
              </w:rPr>
              <w:t>Ч. Дарвина. Предпосылки возникновения дарвинизма. Жизнь и научная деятельность Ч. Дарвина.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Движущие силы эволюции видов по Ч. Дарвину (высокая интенсивность размножения организмов, наследственная изменчивость, борьба за существование, естественный и искусс</w:t>
            </w:r>
            <w:r>
              <w:rPr>
                <w:rFonts w:ascii="Times New Roman" w:hAnsi="Times New Roman"/>
                <w:color w:val="000000"/>
                <w:sz w:val="24"/>
              </w:rPr>
              <w:t>твенный отбор).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синтетической теории эволюции (СТЭ). Нейтральная теория эволюции. Современная эволюционная биология. Значение эволюционной теории в формировании естественно-научной картины мира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Популяция как элементарная единица эволюции. С</w:t>
            </w:r>
            <w:r>
              <w:rPr>
                <w:rFonts w:ascii="Times New Roman" w:hAnsi="Times New Roman"/>
                <w:color w:val="000000"/>
                <w:sz w:val="24"/>
              </w:rPr>
              <w:t>овременные методы оценки генетического разнообразия и структуры популяций. Изменение генофонда популяции как элементарное эволюционное явление. Закон генетического равновесия Дж. Харди, В. Вайнберга.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Элементарные факторы (движущие силы) эволюции. </w:t>
            </w:r>
            <w:r>
              <w:rPr>
                <w:rFonts w:ascii="Times New Roman" w:hAnsi="Times New Roman"/>
                <w:color w:val="000000"/>
                <w:sz w:val="24"/>
              </w:rPr>
              <w:t>Мутационный процесс. Комбинативная изменчивость. Дрейф генов – случайные ненаправленные изменения частот аллелей в популяциях. Эффект основателя. Миграции. Изоляция популяций: географическая (пространственная), биологическая (репродуктивная).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color w:val="000000"/>
                <w:sz w:val="24"/>
              </w:rPr>
              <w:t>отбор – направляющий фактор эволюции. Формы естественного отбора: движущий, стабилизирующий, разрывающий (дизруптивный). Половой отбор.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Приспособленность организмов как результат микроэволюции. Возникновение приспособлений у организмов. Ароморфозы и идиоад</w:t>
            </w:r>
            <w:r>
              <w:rPr>
                <w:rFonts w:ascii="Times New Roman" w:hAnsi="Times New Roman"/>
                <w:color w:val="000000"/>
                <w:sz w:val="24"/>
              </w:rPr>
              <w:t>аптации. Примеры приспособлений у организмов. Относительность приспособленности организмов.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Вид, его критерии и структура. Видообразование как результат микроэволюции. Изоляция – ключевой фактор видообразования. Пути и способы видообразования: аллопатричес</w:t>
            </w:r>
            <w:r>
              <w:rPr>
                <w:rFonts w:ascii="Times New Roman" w:hAnsi="Times New Roman"/>
                <w:color w:val="000000"/>
                <w:sz w:val="24"/>
              </w:rPr>
              <w:t>кое (географическое), симпатрическое (экологическое), «мгновенное» (полиплоидизация, гибридизация). Длительность эволюционных процессов.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формирования биологического разнообразия.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эволюционной биологии в разработке научных методов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биоразнообразия. Микроэволюция и коэволюция паразитов и их хозяев. Механизмы формирования устойчивости к антибиотикам и способы борьбы с ней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макроэволюции. Палеонтологические методы изучения эволюции. Переходные формы и филогенетически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ряды организмов.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Биогеографические методы изучения эволюции. Сравнение флоры и фауны материков и островов. Биогеографические области Земли. Виды-эндемики и реликты.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Эмбриологические и сравнительно-морфологические методы изучения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эволюции. Генетические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механизмы эволюции онтогенеза и появления эволюционных новшеств. Гомологичные и аналогичные органы. Рудиментарные органы и атавизмы. Молекулярно-генетические, биохимические и математические методы изучения эволюции. Гомологичные гены. Современные методы по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строения филогенетических деревьев.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Хромосомные мутации и эволюция геномов.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закономерности (правила) эволюции. Необратимость эволюции. Адаптивная радиация. Неравномерность темпов эволюции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гипотезы происхождения жизни на Земле. Абиогенез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панспермия. Донаучные представления о зарождении жизни (креационизм). Гипотеза постоянного самозарождения жизни и её опровержение опытами Ф. Реди, Л. Спалланцани, Л. Пастера. Происхождение жизни и астробиология.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неорганической эволюции.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ланетарная (геологическая) эволюция. Химическая эволюция. Абиогенный синтез органических веществ из неорганических. Опыт С. Миллера и Г. Юри. Образование полимеров из мономеров. Коацерватная гипотеза А.И. Опарина, гипотеза первичного бульона Дж. Холдейна, </w:t>
            </w:r>
            <w:r>
              <w:rPr>
                <w:rFonts w:ascii="Times New Roman" w:hAnsi="Times New Roman"/>
                <w:color w:val="000000"/>
                <w:sz w:val="24"/>
              </w:rPr>
              <w:t>генетическая гипотеза Г. Мёллера. Рибозимы (Т. Чек) и гипотеза «мира РНК» У. Гилберта. Формирование мембран и возникновение протоклетки.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История Земли и методы её изучения. Ископаемые органические остатки. Геохронология и её методы. Относительная и абсолют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ная геохронология. Геохронологическая шкала: эоны, эры, периоды, эпохи.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этапы органической эволюции. Появление и эволюция первых клеток. Эволюция метаболизма. Возникновение первых экосистем. Современные микробные биоплёнки как аналог первых на Зе</w:t>
            </w:r>
            <w:r>
              <w:rPr>
                <w:rFonts w:ascii="Times New Roman" w:hAnsi="Times New Roman"/>
                <w:color w:val="000000"/>
                <w:sz w:val="24"/>
              </w:rPr>
              <w:t>мле сообществ. Строматолиты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Прокариоты и эукариоты.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Происхождение эукариот (симбиогенез). Эволюционное происхождение вирусов. Происхождение многоклеточных организмов. Возникновение основных групп многоклеточных организмов.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высших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растений. Основные ароморфозы растений. Выход растений на сушу. Появление споровых растений и завоевание ими суши. Семенные растения. Происхождение цветковых растений.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животного мира. Основные ароморфозы животных. Вендская фауна.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ембрийский взрыв – появление современных типов. Первые хордовые животные. Жизнь в воде. Эволюция позвоночных. Происхождение амфибий и рептилий. Происхождение млекопитающих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птиц. Принцип ключевого ароморфоза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Освоение беспозвоночными и позвоночными животн</w:t>
            </w:r>
            <w:r>
              <w:rPr>
                <w:rFonts w:ascii="Times New Roman" w:hAnsi="Times New Roman"/>
                <w:color w:val="000000"/>
                <w:sz w:val="24"/>
              </w:rPr>
              <w:t>ыми суши.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жизни на Земле по эрам и периодам: архей, протерозой, палеозой, мезозой, кайнозой. Общая характеристика климата и геологических процессов. Появление и расцвет характерных организмов. Углеобразование: его условия и влияние на газовый сост</w:t>
            </w:r>
            <w:r>
              <w:rPr>
                <w:rFonts w:ascii="Times New Roman" w:hAnsi="Times New Roman"/>
                <w:color w:val="000000"/>
                <w:sz w:val="24"/>
              </w:rPr>
              <w:t>ав атмосферы.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Массовые вымирания – экологические кризисы прошлого. Причины и следствия массовых вымираний. Современный экологический кризис, его особенности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Разделы и задачи антропологии. Методы антропологии. Становление представлений о происхождении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человека. Современные научные теории.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человека с животными. Систематическое положение человека. Свидетельства сходства человека с животными: сравнительно-морфологические, эмбриологические, физиолого-биохимические, поведенческие. Отличия человека о</w:t>
            </w:r>
            <w:r>
              <w:rPr>
                <w:rFonts w:ascii="Times New Roman" w:hAnsi="Times New Roman"/>
                <w:color w:val="000000"/>
                <w:sz w:val="24"/>
              </w:rPr>
              <w:t>т животных. Прямохождение и комплекс связанных с ним признаков. Развитие головного мозга и второй сигнальной системы.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антропогенеза: биологические, социальные. Соотношение биологических и социальных факторов в антропогенезе.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антропогенеза. Австралопитеки – двуногие предки людей. Человек умелый, первые изготовления орудий труда. Человек прямоходящий и первый выход людей за пределы Африки. Человек гейдельбергский – общий предок неандертальского человека и человек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 разумного. Человек неандертальский как вид людей холодного климата. Человек разумный современного типа, денисовский человек, освоение континентов за пределами Африки.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Эволюция современного человека. Естественный отбор в популяциях человека. Мутационный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 и полиморфизм. Популяционные волны, дрейф генов, миграция и «эффект основателя» в популяциях современного человека.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Человеческие расы. Понятие о расе. Большие расы: европеоидная (евразийская), австрало-негроидная (экваториальная), монголоидная (ази</w:t>
            </w:r>
            <w:r>
              <w:rPr>
                <w:rFonts w:ascii="Times New Roman" w:hAnsi="Times New Roman"/>
                <w:color w:val="000000"/>
                <w:sz w:val="24"/>
              </w:rPr>
              <w:t>атско-американская). Время и пути расселения человека по планете. Единство человеческих рас. Научная несостоятельность расизма. Приспособленность человека к разным условиям окружающей среды. Влияние географической среды и дрейфа генов на морфологию и физио</w:t>
            </w:r>
            <w:r>
              <w:rPr>
                <w:rFonts w:ascii="Times New Roman" w:hAnsi="Times New Roman"/>
                <w:color w:val="000000"/>
                <w:sz w:val="24"/>
              </w:rPr>
              <w:t>логию человека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Экосистемы и присущие им закономерности 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Разделы и задачи экологии. Связь экологии с другими науками.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экологии. Полевые наблюдения. Эксперименты в экологии: природные и лабораторные. Моделирование в экологии. Мониторинг окружа</w:t>
            </w:r>
            <w:r>
              <w:rPr>
                <w:rFonts w:ascii="Times New Roman" w:hAnsi="Times New Roman"/>
                <w:color w:val="000000"/>
                <w:sz w:val="24"/>
              </w:rPr>
              <w:t>ющей среды: локальный, региональный и глобальный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факторы и закономерности их действия. Классификация экологических факторов: абиотические, биотические, антропогенные. Общие закономерности действия экологических факторов. Правило минимума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(К. Шпренгель, Ю. Либих). Толерантность. Эврибионтные и стенобионтные организмы.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Абиотические факторы. Свет как экологический фактор. Действие разных участков солнечного спектра на организмы. Экологические группы растений и животных по отношению к свету. </w:t>
            </w:r>
            <w:r>
              <w:rPr>
                <w:rFonts w:ascii="Times New Roman" w:hAnsi="Times New Roman"/>
                <w:color w:val="000000"/>
                <w:sz w:val="24"/>
              </w:rPr>
              <w:t>Сигнальная роль света. Фотопериодизм.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Температура как экологический фактор. Действие температуры на организмы. Пойкилотермные и гомойотермные организмы. Эвритермные и стенотермные организмы.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Влажность как экологический фактор. Приспособления растений к под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держанию водного баланса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Классификация растений по отношению к воде. Приспособления животных к изменению водного режима.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организмов: водная, наземно-воздушная, почвенная, глубинная подпочвенная, внутриорганизменная. Физико-химические особен</w:t>
            </w:r>
            <w:r>
              <w:rPr>
                <w:rFonts w:ascii="Times New Roman" w:hAnsi="Times New Roman"/>
                <w:color w:val="000000"/>
                <w:sz w:val="24"/>
              </w:rPr>
              <w:t>ности сред обитания организмов. Приспособления организмов к жизни в разных средах.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ритмы. Внешние и внутренние ритмы. Суточные и годичные ритмы. Приспособленность организмов к сезонным изменениям условий жизни.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Жизненные формы организмов. Пон</w:t>
            </w:r>
            <w:r>
              <w:rPr>
                <w:rFonts w:ascii="Times New Roman" w:hAnsi="Times New Roman"/>
                <w:color w:val="000000"/>
                <w:sz w:val="24"/>
              </w:rPr>
              <w:t>ятие о жизненной форме. Жизненные формы растений: деревья, кустарники, кустарнички, многолетние травы, однолетние травы. Жизненные формы животных: гидробионты, геобионты, аэробионты. Особенности строения и образа жизни.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факторы. Виды биотически</w:t>
            </w:r>
            <w:r>
              <w:rPr>
                <w:rFonts w:ascii="Times New Roman" w:hAnsi="Times New Roman"/>
                <w:color w:val="000000"/>
                <w:sz w:val="24"/>
              </w:rPr>
              <w:t>х взаимодействий: конкуренция, хищничество, симбиоз и его формы. Паразитизм, кооперация, мутуализм, комменсализм (квартирантство, нахлебничество). Нетрофические взаимодействия (топические, форические, фабрические). Значение биотических взаимодействий для с</w:t>
            </w:r>
            <w:r>
              <w:rPr>
                <w:rFonts w:ascii="Times New Roman" w:hAnsi="Times New Roman"/>
                <w:color w:val="000000"/>
                <w:sz w:val="24"/>
              </w:rPr>
              <w:t>уществования организмов в среде обитания. Принцип конкурентного исключения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характеристики популяции. Популяция как биологическая система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Роль неоднородности среды, физических барьеров и особенностей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биологии видов в формировании простра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нственной структуры популяций. Основные показатели популяции: численность, плотность, возрастная и половая структура, рождаемость, прирост, темп роста, смертность, миграция.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Экологическая структура популяции. Оценка численности популяции. Динамика популяц</w:t>
            </w:r>
            <w:r>
              <w:rPr>
                <w:rFonts w:ascii="Times New Roman" w:hAnsi="Times New Roman"/>
                <w:color w:val="000000"/>
                <w:sz w:val="24"/>
              </w:rPr>
              <w:t>ии и её регуляция. Биотический потенциал популяции. Моделирование динамики популяции. Кривые роста численности популяции. Кривые выживания. Регуляция численности популяций: роль факторов, зависящих и не зависящих от плотности. Экологические стратегии видов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(r- и K-стратегии).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экологической нише вида. Местообитание. Многомерная модель экологической ниши Дж.И. Хатчинсона. Размеры экологической ниши. Потенциальная и реализованная ниши.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 как система популяций. Ареалы видов. Виды и их жизненные стр</w:t>
            </w:r>
            <w:r>
              <w:rPr>
                <w:rFonts w:ascii="Times New Roman" w:hAnsi="Times New Roman"/>
                <w:color w:val="000000"/>
                <w:sz w:val="24"/>
              </w:rPr>
              <w:t>атегии. Закономерности поведения и миграций животных. Биологические инвазии чужеродных видов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Сообщества организмов. Биоценоз и его структура. Связи между организмами в биоценозе. Экосистема как открытая система (А.Дж. Тенсли). Функциональные блоки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организмов в экосистеме: продуценты, консументы, редуценты. Трофические уровни. Трофические цепи и сети. Абиотические блоки экосистем. Почвы и илы в экосистемах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Круговорот веществ и поток энергии в экосистеме.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экосистемы. Биомасса и пр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одукция. Экологические пирамиды чисел, биомассы и энергии.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Направленные закономерные смены сообществ – сукцессии. Первичные и вторичные сукцессии и их причины. Антропогенные воздействия на сукцессии. Климаксное сообщество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Биоразнообразие и полнота круговорота веществ – основа устойчивости сообществ.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экосистемы. Антропогенные экосистемы. Агроэкосистема. Агроценоз. Различия между антропогенными и природными экосистемами.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Урбоэкосистемы. Основные компоненты урбоэкос</w:t>
            </w:r>
            <w:r>
              <w:rPr>
                <w:rFonts w:ascii="Times New Roman" w:hAnsi="Times New Roman"/>
                <w:color w:val="000000"/>
                <w:sz w:val="24"/>
              </w:rPr>
              <w:t>истем. Городская флора и фауна. Синантропизация городской фауны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Биологическое и хозяйственное значение агроэкосистем и урбоэкосистем. Закономерности формирования основных взаимодействий организмов в экосистемах.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энергии и веществ между смежными э</w:t>
            </w:r>
            <w:r>
              <w:rPr>
                <w:rFonts w:ascii="Times New Roman" w:hAnsi="Times New Roman"/>
                <w:color w:val="000000"/>
                <w:sz w:val="24"/>
              </w:rPr>
              <w:t>косистемами.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Устойчивость организмов, популяций и экосистем в условиях естественных и антропогенных воздействий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Биосфера – общепланетарная оболочка Земли, где существует или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существовала жизнь. Учение В.И. Вернадского о биосфере. Области биосферы и её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состав. Живое вещество биосферы и его функции.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 (углерода, азота). Ритмичность явлений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биосфере.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Зональность биосферы. Понятие о биоме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биомы суши: тундра, хвойные леса, смешанные и широколиственные леса, степи, саванны, пустыни, тропические леса, высокогорья. Климат, растительный и животный мир биомов суши.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и функция жи</w:t>
            </w:r>
            <w:r>
              <w:rPr>
                <w:rFonts w:ascii="Times New Roman" w:hAnsi="Times New Roman"/>
                <w:color w:val="000000"/>
                <w:sz w:val="24"/>
              </w:rPr>
              <w:t>вых систем, оценка их ресурсного потенциала и биосферных функций</w:t>
            </w:r>
          </w:p>
        </w:tc>
      </w:tr>
      <w:tr w:rsidR="0007785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кризисы и их причины. Воздействие человека на биосферу. Загрязнение воздушной среды. Охрана воздуха. Загрязнение водной среды. Охрана водных ресурсов. Разрушение почвы.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почвенных ресурсов. Изменение климата.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Антропогенное воздействие на растительный и животный мир. Охрана растительного и животного мира. Основные принципы охраны природы. Красные книги. Особо охраняемые природные территории (ООПТ). Ботанические сады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зоологические парки. </w:t>
            </w:r>
          </w:p>
          <w:p w:rsidR="00077859" w:rsidRDefault="001F683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устойчивого развития человечества и природы. Рациональное природопользование и сохранение биологического разнообразия Земли</w:t>
            </w:r>
          </w:p>
        </w:tc>
      </w:tr>
    </w:tbl>
    <w:p w:rsidR="00077859" w:rsidRDefault="00077859">
      <w:pPr>
        <w:sectPr w:rsidR="00077859">
          <w:pgSz w:w="11906" w:h="16383"/>
          <w:pgMar w:top="1134" w:right="850" w:bottom="1134" w:left="1701" w:header="720" w:footer="720" w:gutter="0"/>
          <w:cols w:space="720"/>
        </w:sectPr>
      </w:pPr>
    </w:p>
    <w:p w:rsidR="00077859" w:rsidRDefault="001F6830">
      <w:pPr>
        <w:spacing w:after="0"/>
        <w:ind w:left="120"/>
      </w:pPr>
      <w:bookmarkStart w:id="14" w:name="block-6581781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77859" w:rsidRDefault="001F68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</w:t>
      </w:r>
      <w:r>
        <w:rPr>
          <w:rFonts w:ascii="Times New Roman" w:hAnsi="Times New Roman"/>
          <w:b/>
          <w:color w:val="000000"/>
          <w:sz w:val="28"/>
        </w:rPr>
        <w:t>РИАЛЫ ДЛЯ УЧЕНИКА</w:t>
      </w:r>
    </w:p>
    <w:p w:rsidR="00077859" w:rsidRDefault="00077859">
      <w:pPr>
        <w:spacing w:after="0" w:line="480" w:lineRule="auto"/>
        <w:ind w:left="120"/>
      </w:pPr>
    </w:p>
    <w:p w:rsidR="00077859" w:rsidRDefault="00077859">
      <w:pPr>
        <w:spacing w:after="0" w:line="480" w:lineRule="auto"/>
        <w:ind w:left="120"/>
      </w:pPr>
    </w:p>
    <w:p w:rsidR="00077859" w:rsidRDefault="00077859">
      <w:pPr>
        <w:spacing w:after="0"/>
        <w:ind w:left="120"/>
      </w:pPr>
    </w:p>
    <w:p w:rsidR="00077859" w:rsidRDefault="001F68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77859" w:rsidRDefault="00077859">
      <w:pPr>
        <w:spacing w:after="0" w:line="480" w:lineRule="auto"/>
        <w:ind w:left="120"/>
      </w:pPr>
    </w:p>
    <w:p w:rsidR="00077859" w:rsidRDefault="00077859">
      <w:pPr>
        <w:spacing w:after="0"/>
        <w:ind w:left="120"/>
      </w:pPr>
    </w:p>
    <w:p w:rsidR="00077859" w:rsidRDefault="001F68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77859" w:rsidRDefault="00077859">
      <w:pPr>
        <w:spacing w:after="0" w:line="480" w:lineRule="auto"/>
        <w:ind w:left="120"/>
      </w:pPr>
    </w:p>
    <w:p w:rsidR="00077859" w:rsidRDefault="00077859">
      <w:pPr>
        <w:sectPr w:rsidR="00077859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1F6830" w:rsidRDefault="001F6830"/>
    <w:sectPr w:rsidR="001F683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77859"/>
    <w:rsid w:val="00077859"/>
    <w:rsid w:val="001F6830"/>
    <w:rsid w:val="003F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B292A6-671E-4079-A758-9F7B58A8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22253</Words>
  <Characters>126848</Characters>
  <Application>Microsoft Office Word</Application>
  <DocSecurity>0</DocSecurity>
  <Lines>1057</Lines>
  <Paragraphs>297</Paragraphs>
  <ScaleCrop>false</ScaleCrop>
  <Company/>
  <LinksUpToDate>false</LinksUpToDate>
  <CharactersWithSpaces>148804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2025-09-05T08:52:00Z</dcterms:created>
  <dcterms:modified xsi:type="dcterms:W3CDTF">2025-09-05T08:52:00Z</dcterms:modified>
</cp:coreProperties>
</file>